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0A" w:rsidRPr="00641A0A" w:rsidRDefault="00641A0A" w:rsidP="00641A0A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bookmarkStart w:id="0" w:name="_GoBack"/>
      <w:r w:rsidRPr="00641A0A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Объявление!</w:t>
      </w:r>
    </w:p>
    <w:p w:rsidR="00641A0A" w:rsidRPr="00641A0A" w:rsidRDefault="00641A0A" w:rsidP="00641A0A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641A0A">
        <w:rPr>
          <w:rFonts w:ascii="Segoe UI" w:eastAsia="Times New Roman" w:hAnsi="Segoe UI" w:cs="Segoe UI"/>
          <w:color w:val="555555"/>
          <w:kern w:val="36"/>
          <w:sz w:val="24"/>
          <w:szCs w:val="24"/>
          <w:lang w:eastAsia="ru-RU"/>
        </w:rPr>
        <w:t xml:space="preserve">Администрация городского поселения город Мелеуз муниципального района </w:t>
      </w:r>
      <w:proofErr w:type="spellStart"/>
      <w:r w:rsidRPr="00641A0A">
        <w:rPr>
          <w:rFonts w:ascii="Segoe UI" w:eastAsia="Times New Roman" w:hAnsi="Segoe UI" w:cs="Segoe UI"/>
          <w:color w:val="555555"/>
          <w:kern w:val="36"/>
          <w:sz w:val="24"/>
          <w:szCs w:val="24"/>
          <w:lang w:eastAsia="ru-RU"/>
        </w:rPr>
        <w:t>Мелеузовский</w:t>
      </w:r>
      <w:proofErr w:type="spellEnd"/>
      <w:r w:rsidRPr="00641A0A">
        <w:rPr>
          <w:rFonts w:ascii="Segoe UI" w:eastAsia="Times New Roman" w:hAnsi="Segoe UI" w:cs="Segoe UI"/>
          <w:color w:val="555555"/>
          <w:kern w:val="36"/>
          <w:sz w:val="24"/>
          <w:szCs w:val="24"/>
          <w:lang w:eastAsia="ru-RU"/>
        </w:rPr>
        <w:t xml:space="preserve"> район Республики Башкортостан </w:t>
      </w:r>
      <w:r w:rsidR="00D9697D" w:rsidRPr="00CB2283">
        <w:rPr>
          <w:b/>
          <w:sz w:val="24"/>
          <w:szCs w:val="24"/>
        </w:rPr>
        <w:t>в целях повышения  степени защиты права собственности и иных вещных прав на объекты </w:t>
      </w:r>
      <w:hyperlink r:id="rId4" w:tooltip="недвижимости" w:history="1">
        <w:r w:rsidR="00D9697D" w:rsidRPr="00CB2283">
          <w:rPr>
            <w:rStyle w:val="a4"/>
            <w:sz w:val="24"/>
            <w:szCs w:val="24"/>
          </w:rPr>
          <w:t>недвижимости</w:t>
        </w:r>
      </w:hyperlink>
      <w:r w:rsidR="00D9697D" w:rsidRPr="00CB2283">
        <w:rPr>
          <w:b/>
          <w:sz w:val="24"/>
          <w:szCs w:val="24"/>
        </w:rPr>
        <w:t> </w:t>
      </w:r>
      <w:r w:rsidR="00D9697D" w:rsidRPr="00CB2283">
        <w:rPr>
          <w:sz w:val="24"/>
          <w:szCs w:val="24"/>
        </w:rPr>
        <w:t>проводит анализ жилых помещений (квартир</w:t>
      </w:r>
      <w:r w:rsidR="00D9697D">
        <w:rPr>
          <w:sz w:val="24"/>
          <w:szCs w:val="24"/>
        </w:rPr>
        <w:t>, домов</w:t>
      </w:r>
      <w:r w:rsidR="00D9697D" w:rsidRPr="00CB2283">
        <w:rPr>
          <w:sz w:val="24"/>
          <w:szCs w:val="24"/>
        </w:rPr>
        <w:t>),  расположенных на территории городского поселения город Мелеуз и используемых без надлежащего оформления правоустанавливающих документов</w:t>
      </w:r>
      <w:r w:rsidR="00D9697D">
        <w:rPr>
          <w:sz w:val="24"/>
          <w:szCs w:val="24"/>
        </w:rPr>
        <w:t xml:space="preserve"> </w:t>
      </w:r>
      <w:r w:rsidRPr="00641A0A">
        <w:rPr>
          <w:rFonts w:ascii="Segoe UI" w:eastAsia="Times New Roman" w:hAnsi="Segoe UI" w:cs="Segoe UI"/>
          <w:color w:val="555555"/>
          <w:kern w:val="36"/>
          <w:sz w:val="24"/>
          <w:szCs w:val="24"/>
          <w:lang w:eastAsia="ru-RU"/>
        </w:rPr>
        <w:t>в соответствии с Федеральным законом от 30.12.2020г. № 518-ФЗ «О внесении изменений в отдельные законодательные акты Российской Федерации».</w:t>
      </w:r>
    </w:p>
    <w:bookmarkEnd w:id="0"/>
    <w:p w:rsidR="00641A0A" w:rsidRDefault="00641A0A" w:rsidP="00641A0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41A0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Просим явиться в Администрацию городского поселения город Мелеуз по адресу: Республика Башкортостан, г. Мелеуз, ул. Воровского, д. 4, </w:t>
      </w:r>
      <w:proofErr w:type="spellStart"/>
      <w:r w:rsidRPr="00641A0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каб</w:t>
      </w:r>
      <w:proofErr w:type="spellEnd"/>
      <w:r w:rsidRPr="00641A0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. </w:t>
      </w:r>
      <w: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109</w:t>
      </w:r>
      <w:r w:rsidR="00697EB5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, тел. 83476437357, </w:t>
      </w:r>
      <w:r w:rsidR="00A555A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89373399564</w:t>
      </w:r>
      <w:r w:rsidRPr="00641A0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правообладателей в отношении ранее учтенных объектов недвижимости для устранения неточностей и уточнения сведений, внесенных в Единый государственный реестр недвижимости с имеющимися документами о праве собственности на </w:t>
      </w:r>
      <w:r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квартиры и дома</w:t>
      </w:r>
      <w:r w:rsidRPr="00641A0A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по следующим адресам: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50219" w:rsidRPr="00850219" w:rsidTr="00850219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31-й, д 11,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31-й, д. 1, кв. 20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31-й, д. 6, кв. 21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31-й, д. 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31-й, д. 8, кв. 70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31-й, дом 14, пом. 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9, кв. 95 комната 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32-й, д 9,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12, кв. 91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14, кв. 48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22, кв. 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25, кв. 75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26, кв. 60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29, кв. 98, ком.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29, кв. 98/1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д. 35, кв. 41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5-й, д. 3, кв. 11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пер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Прибельский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1,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пер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Прибельский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Мелеуз, пл. Элеватора, д. 1а, кв. 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Мелеуз, ул.50 лет ВЛКСМ, д. 10,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Мелеуз, ул.50 лет ВЛКСМ, д. 43, кв. 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Мелеуз, ул.50 лет ВЛКСМ, д. 45, кв. 18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Мелеуз, ул.50 лет ВЛКСМ, д. 47, кв. 43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35а,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ул.Бурангулова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кв.82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ул.Валиди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ул.Валиди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40, кв. 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8, кв. 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102, кв. А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ул.Гаражная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7,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ул.Д.Юлтыя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кв. 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ул.Доковская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кв. 25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ул.Инкубаторная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31,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121, кв. 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ул.Каранская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17А, кв. 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ул.Космонавтов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ул.Кочеткова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кв. 67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9,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133, кв. 224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133, кв. 293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133, кв.299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150, кв. 209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150, кв. 225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152, кв. 118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кв. 11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216, кв. 72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218, кв. 39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222, кв. 75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33а,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43, кв. 29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43, кв. 46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9а, кв. 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135, кв. 65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кв. 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кв. 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ул.М.Гафури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кв. 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кв. 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60,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ул.Мелиораторов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ул.Метеорологическая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11а, кв. 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ул.Метеорологическая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13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16,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кв. 86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5, кв. 329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кв. 267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76, кв. 42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66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кв. 12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кв. 42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кв. 27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кв. 24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ул.Правды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ул.Правды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ул.Пугачева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ул.Салавата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47, кв. 47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ул.Салавата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11, кв. 12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ул.Салавата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31, кв. 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112,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112,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кв. 13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ул.Сельскохозяйственная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138,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33, кв. 163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33, кв. 51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41, кв. 27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ул.Спиридонова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ул.Сплавная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1д,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кв. 28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18, кв. 27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ул.Техническая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20, кв. 55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ул.Тургенева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12, кв. 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ул.ул.Гаражная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ул.Цюрупы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кв. 8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ул.Якутова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37, кв. 1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ул.Смоленская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33, кв. 49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ул.Тургенева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12, кв.2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32-й, д 25, кв.22</w:t>
            </w:r>
          </w:p>
        </w:tc>
      </w:tr>
      <w:tr w:rsidR="00850219" w:rsidRPr="00850219" w:rsidTr="00850219">
        <w:trPr>
          <w:trHeight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0219" w:rsidRPr="00850219" w:rsidRDefault="00850219" w:rsidP="0085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219" w:rsidRPr="00850219" w:rsidRDefault="00850219" w:rsidP="008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РБ, р-н.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Мелеузовский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Мелеуз, </w:t>
            </w:r>
            <w:proofErr w:type="spellStart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</w:t>
            </w:r>
            <w:proofErr w:type="spellEnd"/>
            <w:r w:rsidRPr="00850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76</w:t>
            </w:r>
          </w:p>
        </w:tc>
      </w:tr>
    </w:tbl>
    <w:p w:rsidR="00850219" w:rsidRPr="00641A0A" w:rsidRDefault="00850219" w:rsidP="00641A0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</w:p>
    <w:sectPr w:rsidR="00850219" w:rsidRPr="00641A0A" w:rsidSect="00641A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61"/>
    <w:rsid w:val="0025086C"/>
    <w:rsid w:val="00641A0A"/>
    <w:rsid w:val="00697EB5"/>
    <w:rsid w:val="006E04D2"/>
    <w:rsid w:val="00850219"/>
    <w:rsid w:val="00925D61"/>
    <w:rsid w:val="00A555AA"/>
    <w:rsid w:val="00D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5F4"/>
  <w15:chartTrackingRefBased/>
  <w15:docId w15:val="{66E3C6F7-2998-49C7-80E6-A117038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A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9697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zyorsk.bezformata.com/word/nedvizhimosti/100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2024-11-06T10:37:00Z</dcterms:created>
  <dcterms:modified xsi:type="dcterms:W3CDTF">2024-11-06T11:34:00Z</dcterms:modified>
</cp:coreProperties>
</file>