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818D" w14:textId="77777777" w:rsidR="00904998" w:rsidRDefault="00CE6A13" w:rsidP="00CE6A13">
      <w:pPr>
        <w:ind w:left="708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3D1F6A0" w14:textId="77777777" w:rsidR="00C45E70" w:rsidRDefault="00C45E70" w:rsidP="00D64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CC6B9" w14:textId="77777777" w:rsidR="00421EFC" w:rsidRPr="00421EFC" w:rsidRDefault="00421EFC" w:rsidP="0042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21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14:paraId="3D20707D" w14:textId="77777777" w:rsidR="00421EFC" w:rsidRPr="00421EFC" w:rsidRDefault="00421EFC" w:rsidP="0042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88379D" w14:textId="77777777" w:rsidR="00421EFC" w:rsidRPr="00421EFC" w:rsidRDefault="00421EFC" w:rsidP="00421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                 </w:t>
      </w:r>
      <w:proofErr w:type="gramStart"/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»                        2024 года</w:t>
      </w:r>
    </w:p>
    <w:p w14:paraId="682B724F" w14:textId="77777777" w:rsidR="00C45E70" w:rsidRDefault="00C45E70" w:rsidP="00421EFC">
      <w:pPr>
        <w:rPr>
          <w:rFonts w:ascii="Times New Roman" w:hAnsi="Times New Roman" w:cs="Times New Roman"/>
          <w:b/>
          <w:sz w:val="28"/>
          <w:szCs w:val="28"/>
        </w:rPr>
      </w:pPr>
    </w:p>
    <w:p w14:paraId="5758D7FC" w14:textId="6DC54DFA" w:rsidR="007E2520" w:rsidRDefault="00D64BF3" w:rsidP="00D6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F3">
        <w:rPr>
          <w:rFonts w:ascii="Times New Roman" w:hAnsi="Times New Roman" w:cs="Times New Roman"/>
          <w:b/>
          <w:sz w:val="28"/>
          <w:szCs w:val="28"/>
        </w:rPr>
        <w:t xml:space="preserve">Об установлении туристического налога на территории </w:t>
      </w:r>
      <w:bookmarkStart w:id="0" w:name="_Hlk180648865"/>
      <w:r w:rsidR="007440EB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F31B1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7440EB">
        <w:rPr>
          <w:rFonts w:ascii="Times New Roman" w:hAnsi="Times New Roman" w:cs="Times New Roman"/>
          <w:b/>
          <w:sz w:val="28"/>
          <w:szCs w:val="28"/>
        </w:rPr>
        <w:t>город Мелеуз</w:t>
      </w:r>
      <w:r w:rsidR="00F31B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D64B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C45E70">
        <w:rPr>
          <w:rFonts w:ascii="Times New Roman" w:hAnsi="Times New Roman" w:cs="Times New Roman"/>
          <w:b/>
          <w:sz w:val="28"/>
          <w:szCs w:val="28"/>
        </w:rPr>
        <w:t>Мелеузовский</w:t>
      </w:r>
      <w:r w:rsidRPr="00D64BF3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14:paraId="0662CF9E" w14:textId="768E3DD7" w:rsidR="00D64BF3" w:rsidRPr="00EC5450" w:rsidRDefault="00E440E8" w:rsidP="00EC5450">
      <w:pPr>
        <w:spacing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4BF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64BF3">
        <w:rPr>
          <w:rFonts w:ascii="Times New Roman" w:hAnsi="Times New Roman" w:cs="Times New Roman"/>
          <w:sz w:val="28"/>
          <w:szCs w:val="28"/>
        </w:rPr>
        <w:t xml:space="preserve"> 33.1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</w:t>
      </w:r>
      <w:r w:rsidR="00DB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B7020" w:rsidRPr="00DB7020">
        <w:rPr>
          <w:rFonts w:ascii="Times New Roman" w:hAnsi="Times New Roman" w:cs="Times New Roman"/>
          <w:bCs/>
          <w:sz w:val="28"/>
          <w:szCs w:val="28"/>
        </w:rPr>
        <w:t xml:space="preserve">руководствуясь пунктом </w:t>
      </w:r>
      <w:r w:rsidR="00DB7020" w:rsidRPr="00DB7020">
        <w:rPr>
          <w:rFonts w:ascii="Times New Roman" w:hAnsi="Times New Roman" w:cs="Times New Roman"/>
          <w:bCs/>
          <w:color w:val="0070C0"/>
          <w:sz w:val="28"/>
          <w:szCs w:val="28"/>
        </w:rPr>
        <w:t>2</w:t>
      </w:r>
      <w:r w:rsidR="00DB7020" w:rsidRPr="00DB7020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DB7020" w:rsidRPr="00DB7020">
        <w:rPr>
          <w:rFonts w:ascii="Times New Roman" w:hAnsi="Times New Roman" w:cs="Times New Roman"/>
          <w:bCs/>
          <w:color w:val="0070C0"/>
          <w:sz w:val="28"/>
          <w:szCs w:val="28"/>
        </w:rPr>
        <w:t>1</w:t>
      </w:r>
      <w:r w:rsidR="00DB7020" w:rsidRPr="00DB7020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DB7020" w:rsidRPr="00DB7020">
        <w:rPr>
          <w:rFonts w:ascii="Times New Roman" w:hAnsi="Times New Roman" w:cs="Times New Roman"/>
          <w:bCs/>
          <w:color w:val="0070C0"/>
          <w:sz w:val="28"/>
          <w:szCs w:val="28"/>
        </w:rPr>
        <w:t>4</w:t>
      </w:r>
      <w:r w:rsidR="00DB7020" w:rsidRPr="00DB7020">
        <w:rPr>
          <w:rFonts w:ascii="Times New Roman" w:hAnsi="Times New Roman" w:cs="Times New Roman"/>
          <w:bCs/>
          <w:sz w:val="28"/>
          <w:szCs w:val="28"/>
        </w:rPr>
        <w:t xml:space="preserve"> Устава</w:t>
      </w:r>
      <w:r w:rsidR="00DB7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020" w:rsidRPr="00DB7020">
        <w:rPr>
          <w:rFonts w:ascii="Times New Roman" w:hAnsi="Times New Roman" w:cs="Times New Roman"/>
          <w:bCs/>
          <w:iCs/>
          <w:sz w:val="28"/>
          <w:szCs w:val="28"/>
        </w:rPr>
        <w:t>городского</w:t>
      </w:r>
      <w:r w:rsidR="00DB70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7020" w:rsidRPr="00DB7020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город Мелеуз муниципального района Мелеузовский район Республики Башкортостан, </w:t>
      </w:r>
      <w:r w:rsidR="00DB7020" w:rsidRPr="00DB7020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DB7020" w:rsidRPr="00DB7020">
        <w:rPr>
          <w:rFonts w:ascii="Times New Roman" w:hAnsi="Times New Roman" w:cs="Times New Roman"/>
          <w:bCs/>
          <w:iCs/>
          <w:sz w:val="28"/>
          <w:szCs w:val="28"/>
        </w:rPr>
        <w:t>городского поселения город Мелеуз муниципального района Мелеузовский район Республики Башкортостан</w:t>
      </w:r>
      <w:r w:rsidR="00EC5450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D64BF3">
        <w:rPr>
          <w:rFonts w:ascii="Times New Roman" w:hAnsi="Times New Roman" w:cs="Times New Roman"/>
          <w:sz w:val="28"/>
          <w:szCs w:val="28"/>
        </w:rPr>
        <w:t>р</w:t>
      </w:r>
      <w:r w:rsidR="00F31B18">
        <w:rPr>
          <w:rFonts w:ascii="Times New Roman" w:hAnsi="Times New Roman" w:cs="Times New Roman"/>
          <w:sz w:val="28"/>
          <w:szCs w:val="28"/>
        </w:rPr>
        <w:t xml:space="preserve"> </w:t>
      </w:r>
      <w:r w:rsidR="00D64BF3">
        <w:rPr>
          <w:rFonts w:ascii="Times New Roman" w:hAnsi="Times New Roman" w:cs="Times New Roman"/>
          <w:sz w:val="28"/>
          <w:szCs w:val="28"/>
        </w:rPr>
        <w:t>е</w:t>
      </w:r>
      <w:r w:rsidR="00F31B18">
        <w:rPr>
          <w:rFonts w:ascii="Times New Roman" w:hAnsi="Times New Roman" w:cs="Times New Roman"/>
          <w:sz w:val="28"/>
          <w:szCs w:val="28"/>
        </w:rPr>
        <w:t xml:space="preserve"> </w:t>
      </w:r>
      <w:r w:rsidR="00D64BF3">
        <w:rPr>
          <w:rFonts w:ascii="Times New Roman" w:hAnsi="Times New Roman" w:cs="Times New Roman"/>
          <w:sz w:val="28"/>
          <w:szCs w:val="28"/>
        </w:rPr>
        <w:t>ш</w:t>
      </w:r>
      <w:r w:rsidR="00F31B18">
        <w:rPr>
          <w:rFonts w:ascii="Times New Roman" w:hAnsi="Times New Roman" w:cs="Times New Roman"/>
          <w:sz w:val="28"/>
          <w:szCs w:val="28"/>
        </w:rPr>
        <w:t xml:space="preserve"> </w:t>
      </w:r>
      <w:r w:rsidR="00D64BF3">
        <w:rPr>
          <w:rFonts w:ascii="Times New Roman" w:hAnsi="Times New Roman" w:cs="Times New Roman"/>
          <w:sz w:val="28"/>
          <w:szCs w:val="28"/>
        </w:rPr>
        <w:t>и</w:t>
      </w:r>
      <w:r w:rsidR="00F31B18">
        <w:rPr>
          <w:rFonts w:ascii="Times New Roman" w:hAnsi="Times New Roman" w:cs="Times New Roman"/>
          <w:sz w:val="28"/>
          <w:szCs w:val="28"/>
        </w:rPr>
        <w:t xml:space="preserve"> </w:t>
      </w:r>
      <w:r w:rsidR="00D64BF3">
        <w:rPr>
          <w:rFonts w:ascii="Times New Roman" w:hAnsi="Times New Roman" w:cs="Times New Roman"/>
          <w:sz w:val="28"/>
          <w:szCs w:val="28"/>
        </w:rPr>
        <w:t>л:</w:t>
      </w:r>
    </w:p>
    <w:p w14:paraId="17C3978C" w14:textId="4D5CF767" w:rsidR="00D64BF3" w:rsidRDefault="00D64BF3" w:rsidP="00C41A5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5CC7">
        <w:rPr>
          <w:rFonts w:ascii="Times New Roman" w:hAnsi="Times New Roman" w:cs="Times New Roman"/>
          <w:sz w:val="28"/>
          <w:szCs w:val="28"/>
        </w:rPr>
        <w:t xml:space="preserve">Установить и ввести с 1 января 2025 года на территории </w:t>
      </w:r>
      <w:r w:rsidR="007440EB" w:rsidRPr="007440EB"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  <w:r w:rsidR="00BA1C4F">
        <w:rPr>
          <w:rFonts w:ascii="Times New Roman" w:hAnsi="Times New Roman" w:cs="Times New Roman"/>
          <w:sz w:val="28"/>
          <w:szCs w:val="28"/>
        </w:rPr>
        <w:t xml:space="preserve">муниципального района Мелеузовский район Республики Башкортостан </w:t>
      </w:r>
      <w:r w:rsidR="00C45E70">
        <w:rPr>
          <w:rFonts w:ascii="Times New Roman" w:hAnsi="Times New Roman" w:cs="Times New Roman"/>
          <w:sz w:val="28"/>
          <w:szCs w:val="28"/>
        </w:rPr>
        <w:t>туристический налог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99A3B6" w14:textId="77777777" w:rsidR="00D64BF3" w:rsidRDefault="00E440E8" w:rsidP="00C41A5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 налогов</w:t>
      </w:r>
      <w:r w:rsidR="00CE6A1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ставк</w:t>
      </w:r>
      <w:r w:rsidR="00CE6A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F6">
        <w:rPr>
          <w:rFonts w:ascii="Times New Roman" w:hAnsi="Times New Roman" w:cs="Times New Roman"/>
          <w:sz w:val="28"/>
          <w:szCs w:val="28"/>
        </w:rPr>
        <w:t>в следующих размерах</w:t>
      </w:r>
      <w:r w:rsidR="00CE6A13">
        <w:rPr>
          <w:rFonts w:ascii="Times New Roman" w:hAnsi="Times New Roman" w:cs="Times New Roman"/>
          <w:sz w:val="28"/>
          <w:szCs w:val="28"/>
        </w:rPr>
        <w:t>:</w:t>
      </w:r>
    </w:p>
    <w:p w14:paraId="322A4C64" w14:textId="77777777" w:rsidR="00E440E8" w:rsidRDefault="00F31B18" w:rsidP="00E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</w:t>
      </w:r>
      <w:r w:rsidR="00E4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E440E8">
        <w:rPr>
          <w:rFonts w:ascii="Times New Roman" w:hAnsi="Times New Roman" w:cs="Times New Roman"/>
          <w:sz w:val="28"/>
          <w:szCs w:val="28"/>
        </w:rPr>
        <w:t xml:space="preserve"> от налоговой базы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0E8">
        <w:rPr>
          <w:rFonts w:ascii="Times New Roman" w:hAnsi="Times New Roman" w:cs="Times New Roman"/>
          <w:sz w:val="28"/>
          <w:szCs w:val="28"/>
        </w:rPr>
        <w:t>в 2025 году;</w:t>
      </w:r>
    </w:p>
    <w:p w14:paraId="1BC178EA" w14:textId="77777777" w:rsidR="00E440E8" w:rsidRDefault="00F31B18" w:rsidP="00E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2,0 % от налоговой базы - в 2026 году;</w:t>
      </w:r>
    </w:p>
    <w:p w14:paraId="684861A7" w14:textId="77777777" w:rsidR="00F31B18" w:rsidRDefault="00F31B18" w:rsidP="00E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3,0 % от налоговой базы - в 2027 году;</w:t>
      </w:r>
    </w:p>
    <w:p w14:paraId="3BD729CC" w14:textId="77777777" w:rsidR="00F31B18" w:rsidRDefault="00F31B18" w:rsidP="00F3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4,0% от налоговой базы - в 2028 году;</w:t>
      </w:r>
    </w:p>
    <w:p w14:paraId="559D8803" w14:textId="68359460" w:rsidR="008C58F6" w:rsidRDefault="00F31B18" w:rsidP="00C41A5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 от налоговой базы - начиная с 2029 года.</w:t>
      </w:r>
    </w:p>
    <w:p w14:paraId="3C2A381D" w14:textId="5E18452F" w:rsidR="004E2707" w:rsidRDefault="004E2707" w:rsidP="00155EA4">
      <w:pPr>
        <w:pStyle w:val="s1"/>
        <w:numPr>
          <w:ilvl w:val="1"/>
          <w:numId w:val="1"/>
        </w:numPr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положения, относящиеся к туристическому налогу, определяются главой 33.1 «Туристический налог» Н</w:t>
      </w:r>
      <w:r w:rsidR="00155EA4">
        <w:rPr>
          <w:sz w:val="28"/>
          <w:szCs w:val="28"/>
        </w:rPr>
        <w:t>алогового кодекса Российской Федерации</w:t>
      </w:r>
      <w:r>
        <w:rPr>
          <w:sz w:val="28"/>
          <w:szCs w:val="28"/>
        </w:rPr>
        <w:t>.</w:t>
      </w:r>
    </w:p>
    <w:p w14:paraId="681CAC58" w14:textId="451B1137" w:rsidR="00F31B18" w:rsidRPr="00C45E70" w:rsidRDefault="008C58F6" w:rsidP="004E2707">
      <w:pPr>
        <w:pStyle w:val="a5"/>
        <w:numPr>
          <w:ilvl w:val="1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E7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31428E70" w14:textId="21629690" w:rsidR="00922C2A" w:rsidRPr="00922C2A" w:rsidRDefault="00C45E70" w:rsidP="00922C2A">
      <w:pPr>
        <w:pStyle w:val="a5"/>
        <w:numPr>
          <w:ilvl w:val="1"/>
          <w:numId w:val="1"/>
        </w:numPr>
        <w:tabs>
          <w:tab w:val="left" w:pos="12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0">
        <w:rPr>
          <w:rFonts w:ascii="Times New Roman" w:hAnsi="Times New Roman" w:cs="Times New Roman"/>
          <w:sz w:val="28"/>
          <w:szCs w:val="28"/>
        </w:rPr>
        <w:t xml:space="preserve">Данное решение подлежит </w:t>
      </w:r>
      <w:r w:rsidR="00EC5450" w:rsidRPr="00922C2A">
        <w:rPr>
          <w:rFonts w:ascii="Times New Roman" w:hAnsi="Times New Roman" w:cs="Times New Roman"/>
          <w:sz w:val="28"/>
          <w:szCs w:val="28"/>
        </w:rPr>
        <w:t>опубликованию в общественно-политической газете Мелеузовского района и г. Мелеуза «Путь Октября», на официальном сайте городского поселения город Мелеуз муниципального района Мелеузовский район Республики Башкортостан (</w:t>
      </w:r>
      <w:hyperlink r:id="rId5" w:history="1">
        <w:r w:rsidR="00922C2A" w:rsidRPr="005F69B1">
          <w:rPr>
            <w:rStyle w:val="a6"/>
            <w:bCs/>
            <w:sz w:val="28"/>
            <w:szCs w:val="28"/>
          </w:rPr>
          <w:t>https://meleuzadm.ru/</w:t>
        </w:r>
      </w:hyperlink>
      <w:r w:rsidR="00EC5450" w:rsidRPr="004D7B56">
        <w:rPr>
          <w:bCs/>
          <w:sz w:val="28"/>
          <w:szCs w:val="28"/>
        </w:rPr>
        <w:t>).</w:t>
      </w:r>
    </w:p>
    <w:p w14:paraId="7B05FEA6" w14:textId="34C629E9" w:rsidR="00C45E70" w:rsidRPr="00EC5450" w:rsidRDefault="00C45E70" w:rsidP="00922C2A">
      <w:pPr>
        <w:pStyle w:val="a5"/>
        <w:numPr>
          <w:ilvl w:val="1"/>
          <w:numId w:val="1"/>
        </w:numPr>
        <w:tabs>
          <w:tab w:val="left" w:pos="12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C5450">
        <w:rPr>
          <w:rFonts w:ascii="Times New Roman" w:hAnsi="Times New Roman" w:cs="Times New Roman"/>
          <w:sz w:val="28"/>
          <w:szCs w:val="28"/>
        </w:rPr>
        <w:t>Контроль по выполнению настоящего решения оставляю за собой.</w:t>
      </w:r>
    </w:p>
    <w:p w14:paraId="4DBB7E75" w14:textId="24CA5176" w:rsidR="00F31B18" w:rsidRDefault="00F31B18" w:rsidP="0042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1EB1E" w14:textId="3339A27B" w:rsidR="00D64BF3" w:rsidRPr="00922C2A" w:rsidRDefault="00A03F4C" w:rsidP="00922C2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                      А.Л. Шадрин </w:t>
      </w:r>
    </w:p>
    <w:sectPr w:rsidR="00D64BF3" w:rsidRPr="00922C2A" w:rsidSect="009049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0181"/>
    <w:multiLevelType w:val="multilevel"/>
    <w:tmpl w:val="C2665E74"/>
    <w:lvl w:ilvl="0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3.%4"/>
      <w:lvlJc w:val="left"/>
      <w:rPr>
        <w:rFonts w:cs="Times New Roman"/>
      </w:rPr>
    </w:lvl>
    <w:lvl w:ilvl="4">
      <w:start w:val="4"/>
      <w:numFmt w:val="decimal"/>
      <w:lvlText w:val="%3.%5."/>
      <w:lvlJc w:val="left"/>
      <w:rPr>
        <w:rFonts w:cs="Times New Roman"/>
      </w:rPr>
    </w:lvl>
    <w:lvl w:ilvl="5">
      <w:start w:val="5"/>
      <w:numFmt w:val="decimal"/>
      <w:lvlText w:val="%3.%6"/>
      <w:lvlJc w:val="left"/>
      <w:rPr>
        <w:rFonts w:cs="Times New Roman"/>
      </w:rPr>
    </w:lvl>
    <w:lvl w:ilvl="6">
      <w:start w:val="3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7.%8."/>
      <w:lvlJc w:val="left"/>
      <w:rPr>
        <w:rFonts w:cs="Times New Roman"/>
      </w:rPr>
    </w:lvl>
    <w:lvl w:ilvl="8">
      <w:start w:val="6"/>
      <w:numFmt w:val="decimal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B2"/>
    <w:rsid w:val="00021F46"/>
    <w:rsid w:val="00155EA4"/>
    <w:rsid w:val="002E195A"/>
    <w:rsid w:val="00326B4E"/>
    <w:rsid w:val="003A2894"/>
    <w:rsid w:val="00421EFC"/>
    <w:rsid w:val="00447B14"/>
    <w:rsid w:val="004E2707"/>
    <w:rsid w:val="006D45D5"/>
    <w:rsid w:val="007440EB"/>
    <w:rsid w:val="00751F37"/>
    <w:rsid w:val="007E2520"/>
    <w:rsid w:val="008C58F6"/>
    <w:rsid w:val="00904998"/>
    <w:rsid w:val="00922C2A"/>
    <w:rsid w:val="00A03F4C"/>
    <w:rsid w:val="00AF2C6B"/>
    <w:rsid w:val="00BA1C4F"/>
    <w:rsid w:val="00C41A5D"/>
    <w:rsid w:val="00C45E70"/>
    <w:rsid w:val="00C95CC7"/>
    <w:rsid w:val="00CE6A13"/>
    <w:rsid w:val="00D64BF3"/>
    <w:rsid w:val="00DB7020"/>
    <w:rsid w:val="00DE3651"/>
    <w:rsid w:val="00E440E8"/>
    <w:rsid w:val="00EC5450"/>
    <w:rsid w:val="00EE36B2"/>
    <w:rsid w:val="00F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B53E"/>
  <w15:docId w15:val="{3947CC18-EF96-4977-BEAD-100E786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C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5E70"/>
    <w:pPr>
      <w:ind w:left="720"/>
      <w:contextualSpacing/>
    </w:pPr>
  </w:style>
  <w:style w:type="paragraph" w:customStyle="1" w:styleId="s1">
    <w:name w:val="s_1"/>
    <w:basedOn w:val="a"/>
    <w:rsid w:val="004E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EC5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euz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6</cp:revision>
  <cp:lastPrinted>2024-10-29T12:00:00Z</cp:lastPrinted>
  <dcterms:created xsi:type="dcterms:W3CDTF">2024-10-25T10:28:00Z</dcterms:created>
  <dcterms:modified xsi:type="dcterms:W3CDTF">2024-10-29T12:01:00Z</dcterms:modified>
</cp:coreProperties>
</file>