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63AB" w14:textId="77777777" w:rsidR="00BB0B30" w:rsidRPr="00383896" w:rsidRDefault="00BB0B30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14:paraId="00DB57DD" w14:textId="77777777"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14:paraId="1CEF5902" w14:textId="77777777" w:rsidR="00D00804" w:rsidRPr="003A151D" w:rsidRDefault="005F399F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bookmarkStart w:id="0" w:name="_GoBack"/>
      <w:bookmarkEnd w:id="0"/>
      <w:r w:rsidRPr="003A151D">
        <w:rPr>
          <w:rFonts w:ascii="Arial" w:hAnsi="Arial" w:cs="Arial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 wp14:anchorId="1A7B7741" wp14:editId="0D9AB250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3A151D">
        <w:rPr>
          <w:rFonts w:ascii="Arial" w:hAnsi="Arial" w:cs="Arial"/>
          <w:noProof/>
          <w:sz w:val="28"/>
          <w:szCs w:val="29"/>
        </w:rPr>
        <w:t>Налоговые органы республики рекоменду</w:t>
      </w:r>
      <w:r w:rsidR="00C03003" w:rsidRPr="003A151D">
        <w:rPr>
          <w:rFonts w:ascii="Arial" w:hAnsi="Arial" w:cs="Arial"/>
          <w:noProof/>
          <w:sz w:val="28"/>
          <w:szCs w:val="29"/>
        </w:rPr>
        <w:t>ю</w:t>
      </w:r>
      <w:r w:rsidR="00124186" w:rsidRPr="003A151D">
        <w:rPr>
          <w:rFonts w:ascii="Arial" w:hAnsi="Arial" w:cs="Arial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A151D">
        <w:rPr>
          <w:rFonts w:ascii="Arial" w:hAnsi="Arial" w:cs="Arial"/>
          <w:noProof/>
          <w:sz w:val="28"/>
          <w:szCs w:val="29"/>
        </w:rPr>
        <w:t xml:space="preserve"> </w:t>
      </w:r>
      <w:r w:rsidR="00124186" w:rsidRPr="003A151D">
        <w:rPr>
          <w:rFonts w:ascii="Arial" w:hAnsi="Arial" w:cs="Arial"/>
          <w:b/>
          <w:noProof/>
          <w:sz w:val="28"/>
          <w:szCs w:val="29"/>
        </w:rPr>
        <w:t>до 1 апреля 202</w:t>
      </w:r>
      <w:r w:rsidR="00127BCC" w:rsidRPr="003A151D">
        <w:rPr>
          <w:rFonts w:ascii="Arial" w:hAnsi="Arial" w:cs="Arial"/>
          <w:b/>
          <w:noProof/>
          <w:sz w:val="28"/>
          <w:szCs w:val="29"/>
        </w:rPr>
        <w:t>2</w:t>
      </w:r>
      <w:r w:rsidR="00124186" w:rsidRPr="003A151D">
        <w:rPr>
          <w:rFonts w:ascii="Arial" w:hAnsi="Arial" w:cs="Arial"/>
          <w:b/>
          <w:noProof/>
          <w:sz w:val="28"/>
          <w:szCs w:val="29"/>
        </w:rPr>
        <w:t xml:space="preserve"> года</w:t>
      </w:r>
      <w:r w:rsidR="00124186" w:rsidRPr="003A151D">
        <w:rPr>
          <w:rFonts w:ascii="Arial" w:hAnsi="Arial" w:cs="Arial"/>
          <w:noProof/>
          <w:sz w:val="28"/>
          <w:szCs w:val="29"/>
        </w:rPr>
        <w:t>.</w:t>
      </w:r>
    </w:p>
    <w:p w14:paraId="25365641" w14:textId="77777777" w:rsidR="005F399F" w:rsidRPr="003A151D" w:rsidRDefault="005F399F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Полный перечень налоговых льгот по имущественным налогам доступен в интернет - сервисе </w:t>
      </w:r>
      <w:r w:rsidRPr="003A151D">
        <w:rPr>
          <w:rFonts w:ascii="Arial" w:hAnsi="Arial" w:cs="Arial"/>
          <w:bCs/>
          <w:color w:val="auto"/>
          <w:sz w:val="28"/>
          <w:szCs w:val="29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3A151D">
        <w:rPr>
          <w:rFonts w:ascii="Arial" w:hAnsi="Arial" w:cs="Arial"/>
          <w:bCs/>
          <w:color w:val="auto"/>
          <w:sz w:val="28"/>
          <w:szCs w:val="29"/>
          <w14:ligatures w14:val="none"/>
        </w:rPr>
        <w:t xml:space="preserve">на сайте </w:t>
      </w:r>
      <w:r w:rsidR="00C03003" w:rsidRPr="003A151D">
        <w:rPr>
          <w:rFonts w:ascii="Arial" w:hAnsi="Arial" w:cs="Arial"/>
          <w:color w:val="auto"/>
          <w:sz w:val="28"/>
          <w:szCs w:val="29"/>
          <w14:ligatures w14:val="none"/>
        </w:rPr>
        <w:t>ФНС России</w:t>
      </w:r>
      <w:r w:rsidR="00C03003" w:rsidRPr="003A151D">
        <w:rPr>
          <w:rFonts w:ascii="Arial" w:hAnsi="Arial" w:cs="Arial"/>
          <w:bCs/>
          <w:color w:val="auto"/>
          <w:sz w:val="28"/>
          <w:szCs w:val="29"/>
          <w14:ligatures w14:val="none"/>
        </w:rPr>
        <w:t xml:space="preserve"> (</w:t>
      </w:r>
      <w:r w:rsidRPr="003A151D">
        <w:rPr>
          <w:rFonts w:ascii="Arial" w:hAnsi="Arial" w:cs="Arial"/>
          <w:color w:val="auto"/>
          <w:sz w:val="28"/>
          <w:szCs w:val="29"/>
          <w:lang w:val="en-US"/>
          <w14:ligatures w14:val="none"/>
        </w:rPr>
        <w:t>www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.</w:t>
      </w:r>
      <w:proofErr w:type="spellStart"/>
      <w:r w:rsidRPr="003A151D">
        <w:rPr>
          <w:rFonts w:ascii="Arial" w:hAnsi="Arial" w:cs="Arial"/>
          <w:color w:val="auto"/>
          <w:sz w:val="28"/>
          <w:szCs w:val="29"/>
          <w:lang w:val="en-US"/>
          <w14:ligatures w14:val="none"/>
        </w:rPr>
        <w:t>nalog</w:t>
      </w:r>
      <w:proofErr w:type="spellEnd"/>
      <w:r w:rsidR="00E3255D" w:rsidRPr="003A151D">
        <w:rPr>
          <w:rFonts w:ascii="Arial" w:hAnsi="Arial" w:cs="Arial"/>
          <w:color w:val="auto"/>
          <w:sz w:val="28"/>
          <w:szCs w:val="29"/>
          <w14:ligatures w14:val="none"/>
        </w:rPr>
        <w:t>.</w:t>
      </w:r>
      <w:r w:rsidR="00E3255D" w:rsidRPr="003A151D">
        <w:rPr>
          <w:rFonts w:ascii="Arial" w:hAnsi="Arial" w:cs="Arial"/>
          <w:color w:val="auto"/>
          <w:sz w:val="28"/>
          <w:szCs w:val="29"/>
          <w:lang w:val="en-US"/>
          <w14:ligatures w14:val="none"/>
        </w:rPr>
        <w:t>gov</w:t>
      </w:r>
      <w:r w:rsidR="00E3255D" w:rsidRPr="003A151D">
        <w:rPr>
          <w:rFonts w:ascii="Arial" w:hAnsi="Arial" w:cs="Arial"/>
          <w:color w:val="auto"/>
          <w:sz w:val="28"/>
          <w:szCs w:val="29"/>
          <w14:ligatures w14:val="none"/>
        </w:rPr>
        <w:t>.</w:t>
      </w:r>
      <w:proofErr w:type="spellStart"/>
      <w:r w:rsidRPr="003A151D">
        <w:rPr>
          <w:rFonts w:ascii="Arial" w:hAnsi="Arial" w:cs="Arial"/>
          <w:color w:val="auto"/>
          <w:sz w:val="28"/>
          <w:szCs w:val="29"/>
          <w:lang w:val="en-US"/>
          <w14:ligatures w14:val="none"/>
        </w:rPr>
        <w:t>ru</w:t>
      </w:r>
      <w:proofErr w:type="spellEnd"/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).</w:t>
      </w:r>
    </w:p>
    <w:p w14:paraId="3097BBC1" w14:textId="77777777" w:rsidR="00E416A9" w:rsidRPr="003A151D" w:rsidRDefault="00E416A9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Заявление о предоставлении льготы подается 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>по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 форме, утвержденной прик</w:t>
      </w:r>
      <w:r w:rsidR="006C012A" w:rsidRPr="003A151D">
        <w:rPr>
          <w:rFonts w:ascii="Arial" w:hAnsi="Arial" w:cs="Arial"/>
          <w:color w:val="auto"/>
          <w:sz w:val="28"/>
          <w:szCs w:val="29"/>
          <w14:ligatures w14:val="none"/>
        </w:rPr>
        <w:t>азом ФНС России от 14.11.2017 №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ММВ-7-21/897@.</w:t>
      </w:r>
    </w:p>
    <w:p w14:paraId="480AA12C" w14:textId="77777777" w:rsidR="00E416A9" w:rsidRPr="003A151D" w:rsidRDefault="00383896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b/>
          <w:color w:val="auto"/>
          <w:sz w:val="28"/>
          <w:szCs w:val="29"/>
          <w14:ligatures w14:val="none"/>
        </w:rPr>
        <w:t>Подать</w:t>
      </w:r>
      <w:r w:rsidR="00E416A9" w:rsidRPr="003A151D">
        <w:rPr>
          <w:rFonts w:ascii="Arial" w:hAnsi="Arial" w:cs="Arial"/>
          <w:b/>
          <w:color w:val="auto"/>
          <w:sz w:val="28"/>
          <w:szCs w:val="29"/>
          <w14:ligatures w14:val="none"/>
        </w:rPr>
        <w:t xml:space="preserve"> заявление можно любым удобным способом</w:t>
      </w:r>
      <w:r w:rsidR="00E416A9" w:rsidRPr="003A151D">
        <w:rPr>
          <w:rFonts w:ascii="Arial" w:hAnsi="Arial" w:cs="Arial"/>
          <w:color w:val="auto"/>
          <w:sz w:val="28"/>
          <w:szCs w:val="29"/>
          <w14:ligatures w14:val="none"/>
        </w:rPr>
        <w:t>:</w:t>
      </w:r>
    </w:p>
    <w:p w14:paraId="5AD5E874" w14:textId="77777777" w:rsidR="008C1715" w:rsidRPr="003A151D" w:rsidRDefault="008C1715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- через Личный кабинет налогоплательщика (</w:t>
      </w:r>
      <w:r w:rsidR="00383896" w:rsidRPr="003A151D">
        <w:rPr>
          <w:rFonts w:ascii="Arial" w:hAnsi="Arial" w:cs="Arial"/>
          <w:color w:val="auto"/>
          <w:sz w:val="28"/>
          <w:szCs w:val="29"/>
          <w14:ligatures w14:val="none"/>
        </w:rPr>
        <w:t>раздел «Жизненные ситуации» - «Подать заявление на льготу»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);</w:t>
      </w:r>
    </w:p>
    <w:p w14:paraId="5B439151" w14:textId="77777777" w:rsidR="00E416A9" w:rsidRPr="003A151D" w:rsidRDefault="00E416A9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-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> 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лично в 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>любо</w:t>
      </w:r>
      <w:r w:rsidR="00AF664B" w:rsidRPr="003A151D">
        <w:rPr>
          <w:rFonts w:ascii="Arial" w:hAnsi="Arial" w:cs="Arial"/>
          <w:color w:val="auto"/>
          <w:sz w:val="28"/>
          <w:szCs w:val="29"/>
          <w14:ligatures w14:val="none"/>
        </w:rPr>
        <w:t>м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 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налогов</w:t>
      </w:r>
      <w:r w:rsidR="00AF664B" w:rsidRPr="003A151D">
        <w:rPr>
          <w:rFonts w:ascii="Arial" w:hAnsi="Arial" w:cs="Arial"/>
          <w:color w:val="auto"/>
          <w:sz w:val="28"/>
          <w:szCs w:val="29"/>
          <w14:ligatures w14:val="none"/>
        </w:rPr>
        <w:t>ом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 орган</w:t>
      </w:r>
      <w:r w:rsidR="00AF664B" w:rsidRPr="003A151D">
        <w:rPr>
          <w:rFonts w:ascii="Arial" w:hAnsi="Arial" w:cs="Arial"/>
          <w:color w:val="auto"/>
          <w:sz w:val="28"/>
          <w:szCs w:val="29"/>
          <w14:ligatures w14:val="none"/>
        </w:rPr>
        <w:t>е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 или 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>офис</w:t>
      </w:r>
      <w:r w:rsidR="00AF664B" w:rsidRPr="003A151D">
        <w:rPr>
          <w:rFonts w:ascii="Arial" w:hAnsi="Arial" w:cs="Arial"/>
          <w:color w:val="auto"/>
          <w:sz w:val="28"/>
          <w:szCs w:val="29"/>
          <w14:ligatures w14:val="none"/>
        </w:rPr>
        <w:t>е</w:t>
      </w:r>
      <w:r w:rsidR="005F399F"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 </w:t>
      </w: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МФЦ;</w:t>
      </w:r>
    </w:p>
    <w:p w14:paraId="4A2AAED6" w14:textId="77777777" w:rsidR="00E416A9" w:rsidRPr="003A151D" w:rsidRDefault="005F399F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- </w:t>
      </w:r>
      <w:r w:rsidR="00E416A9"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почтовым отправлением </w:t>
      </w:r>
      <w:r w:rsidR="00AF664B" w:rsidRPr="003A151D">
        <w:rPr>
          <w:rFonts w:ascii="Arial" w:hAnsi="Arial" w:cs="Arial"/>
          <w:color w:val="auto"/>
          <w:sz w:val="28"/>
          <w:szCs w:val="29"/>
          <w14:ligatures w14:val="none"/>
        </w:rPr>
        <w:t xml:space="preserve">в налоговый орган </w:t>
      </w:r>
      <w:r w:rsidR="00E416A9" w:rsidRPr="003A151D">
        <w:rPr>
          <w:rFonts w:ascii="Arial" w:hAnsi="Arial" w:cs="Arial"/>
          <w:color w:val="auto"/>
          <w:sz w:val="28"/>
          <w:szCs w:val="29"/>
          <w14:ligatures w14:val="none"/>
        </w:rPr>
        <w:t>с описью вложения.</w:t>
      </w:r>
    </w:p>
    <w:p w14:paraId="62821C7C" w14:textId="77777777" w:rsidR="00C03003" w:rsidRPr="003A151D" w:rsidRDefault="00C03003" w:rsidP="00AF664B">
      <w:pPr>
        <w:pStyle w:val="a5"/>
        <w:spacing w:line="280" w:lineRule="exact"/>
        <w:ind w:firstLine="567"/>
        <w:rPr>
          <w:rFonts w:ascii="Arial" w:hAnsi="Arial" w:cs="Arial"/>
          <w:color w:val="auto"/>
          <w:sz w:val="28"/>
          <w:szCs w:val="29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9"/>
          <w14:ligatures w14:val="none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14:paraId="348BAB99" w14:textId="77777777" w:rsidR="00BB0B30" w:rsidRPr="003A151D" w:rsidRDefault="00BB0B30" w:rsidP="00383896">
      <w:pPr>
        <w:pStyle w:val="a5"/>
        <w:spacing w:line="270" w:lineRule="exact"/>
        <w:ind w:firstLine="425"/>
        <w:jc w:val="center"/>
        <w:rPr>
          <w:rFonts w:ascii="Arial" w:hAnsi="Arial" w:cs="Arial"/>
          <w:color w:val="auto"/>
          <w:sz w:val="28"/>
          <w:szCs w:val="28"/>
          <w14:ligatures w14:val="none"/>
        </w:rPr>
      </w:pPr>
    </w:p>
    <w:p w14:paraId="6D42CB4B" w14:textId="77777777" w:rsidR="00BB0B30" w:rsidRPr="003A151D" w:rsidRDefault="00BB0B30" w:rsidP="00383896">
      <w:pPr>
        <w:pStyle w:val="a5"/>
        <w:spacing w:line="270" w:lineRule="exact"/>
        <w:ind w:firstLine="425"/>
        <w:jc w:val="center"/>
        <w:rPr>
          <w:rFonts w:ascii="Arial" w:hAnsi="Arial" w:cs="Arial"/>
          <w:color w:val="auto"/>
          <w:sz w:val="28"/>
          <w:szCs w:val="28"/>
          <w14:ligatures w14:val="none"/>
        </w:rPr>
      </w:pPr>
    </w:p>
    <w:p w14:paraId="367DFDB9" w14:textId="77777777" w:rsidR="00BB0B30" w:rsidRPr="00383896" w:rsidRDefault="003A151D" w:rsidP="003A151D">
      <w:pPr>
        <w:pStyle w:val="a5"/>
        <w:spacing w:line="270" w:lineRule="exact"/>
        <w:ind w:firstLine="0"/>
        <w:jc w:val="right"/>
        <w:rPr>
          <w:color w:val="auto"/>
          <w:sz w:val="28"/>
          <w:szCs w:val="28"/>
          <w14:ligatures w14:val="none"/>
        </w:rPr>
      </w:pPr>
      <w:r w:rsidRPr="003A151D">
        <w:rPr>
          <w:rFonts w:ascii="Arial" w:hAnsi="Arial" w:cs="Arial"/>
          <w:color w:val="auto"/>
          <w:sz w:val="28"/>
          <w:szCs w:val="28"/>
          <w14:ligatures w14:val="none"/>
        </w:rPr>
        <w:t>Межрайонная ИФНС России № 25 по Республике Башкортостан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304FAE"/>
    <w:rsid w:val="00334369"/>
    <w:rsid w:val="00383896"/>
    <w:rsid w:val="003A151D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7E5106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FADB"/>
  <w15:docId w15:val="{6EF1DB42-1BBA-457A-92DF-1B9C967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user</cp:lastModifiedBy>
  <cp:revision>3</cp:revision>
  <cp:lastPrinted>2021-01-27T09:37:00Z</cp:lastPrinted>
  <dcterms:created xsi:type="dcterms:W3CDTF">2022-01-28T04:09:00Z</dcterms:created>
  <dcterms:modified xsi:type="dcterms:W3CDTF">2022-01-31T03:42:00Z</dcterms:modified>
</cp:coreProperties>
</file>