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77" w:rsidRPr="00087977" w:rsidRDefault="00087977" w:rsidP="0008797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ПРОЕКТ ПОСТАНОВЛЕНИЯ</w:t>
      </w:r>
    </w:p>
    <w:p w:rsidR="00087977" w:rsidRPr="00087977" w:rsidRDefault="00087977" w:rsidP="00087977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087977" w:rsidRPr="00087977" w:rsidRDefault="00087977" w:rsidP="00087977">
      <w:pPr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специального разрешения на движение </w:t>
      </w: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автомобильным дорогам транспортных средств, </w:t>
      </w: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</w:t>
      </w:r>
      <w:proofErr w:type="gramEnd"/>
      <w:r w:rsidRPr="0008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перевозки тяжеловесных и (или) </w:t>
      </w: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крупногабаритных грузов по маршрутам, проходящим </w:t>
      </w: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полностью или частично по дорогам местного </w:t>
      </w: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 в границах</w:t>
      </w: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</w:t>
      </w: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поселении город Мелеуз</w:t>
      </w: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Мелеузовский район </w:t>
      </w: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        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городского поселения город Мелеуз муниципального района Мелеузовский район Республики Башкортостан </w:t>
      </w:r>
      <w:proofErr w:type="gramEnd"/>
    </w:p>
    <w:p w:rsidR="00087977" w:rsidRPr="00087977" w:rsidRDefault="00087977" w:rsidP="0008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в городском поселении город Мелеуз муниципального района Мелеузовский район Республики Башкортостан» </w:t>
      </w:r>
      <w:proofErr w:type="gramStart"/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городского поселения город Мелеуз муниципального района Мелеузовский район Республики Башкортостан от 12 февраля 2019 года № 62 «Об утверждении административного регламента предоставления муниципальной услуги </w:t>
      </w: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8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</w:t>
      </w: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город Мелеуз муниципального</w:t>
      </w:r>
      <w:proofErr w:type="gramEnd"/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Мелеузовский район Республики Башкортостан».</w:t>
      </w:r>
    </w:p>
    <w:p w:rsidR="00087977" w:rsidRPr="00087977" w:rsidRDefault="00087977" w:rsidP="0008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</w:t>
      </w: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опубликовать (обнародовать) в установленном порядке и разместить на официальном сайте Администрации городского поселения город Мелеуз муниципального района Мелеузовский район Республики Башкортостан.</w:t>
      </w:r>
    </w:p>
    <w:p w:rsidR="00087977" w:rsidRPr="00087977" w:rsidRDefault="00087977" w:rsidP="0008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77">
        <w:rPr>
          <w:rFonts w:ascii="Times New Roman" w:eastAsia="Calibri" w:hAnsi="Times New Roman" w:cs="Times New Roman"/>
          <w:sz w:val="28"/>
          <w:szCs w:val="28"/>
        </w:rPr>
        <w:t>5. Контроль по исполнению настоящего постановления возложить на заместителя главы Администрации по городскому хозяйству городского поселения город Мелеуз муниципального района Мелеузовский район Республики Башкортостан Р.Н. Гайсина.</w:t>
      </w:r>
    </w:p>
    <w:p w:rsidR="00087977" w:rsidRPr="00087977" w:rsidRDefault="00087977" w:rsidP="000879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087977">
        <w:rPr>
          <w:rFonts w:ascii="Times New Roman" w:eastAsia="Times New Roman" w:hAnsi="Times New Roman" w:cs="Times New Roman"/>
          <w:sz w:val="28"/>
          <w:szCs w:val="28"/>
          <w:lang w:eastAsia="ru-RU"/>
        </w:rPr>
        <w:t>А.Х.Хасанов</w:t>
      </w:r>
      <w:proofErr w:type="spellEnd"/>
    </w:p>
    <w:p w:rsidR="00087977" w:rsidRPr="00087977" w:rsidRDefault="00087977" w:rsidP="00087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7977" w:rsidRPr="00087977" w:rsidRDefault="00087977" w:rsidP="000879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9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Насырова Э.Б.</w:t>
      </w:r>
    </w:p>
    <w:p w:rsidR="00087977" w:rsidRPr="00087977" w:rsidRDefault="00087977" w:rsidP="00087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977">
        <w:rPr>
          <w:rFonts w:ascii="Times New Roman" w:eastAsia="Times New Roman" w:hAnsi="Times New Roman" w:cs="Times New Roman"/>
          <w:sz w:val="20"/>
          <w:szCs w:val="20"/>
          <w:lang w:eastAsia="ru-RU"/>
        </w:rPr>
        <w:t>8 (34764) 37117</w:t>
      </w:r>
    </w:p>
    <w:p w:rsidR="00212FC5" w:rsidRDefault="00212FC5"/>
    <w:sectPr w:rsidR="0021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77"/>
    <w:rsid w:val="00087977"/>
    <w:rsid w:val="002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АГП</dc:creator>
  <cp:lastModifiedBy>АГП</cp:lastModifiedBy>
  <cp:revision>1</cp:revision>
  <dcterms:created xsi:type="dcterms:W3CDTF">2022-02-01T06:52:00Z</dcterms:created>
  <dcterms:modified xsi:type="dcterms:W3CDTF">2022-02-01T06:53:00Z</dcterms:modified>
</cp:coreProperties>
</file>