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3" w:rsidRDefault="00270F53" w:rsidP="00270F53">
      <w:pPr>
        <w:pageBreakBefore/>
        <w:jc w:val="center"/>
        <w:rPr>
          <w:szCs w:val="28"/>
        </w:rPr>
      </w:pPr>
      <w:r w:rsidRPr="00270F5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496.5pt;height:94.5pt;visibility:visible;mso-wrap-style:square" filled="t">
            <v:imagedata r:id="rId9" o:title=""/>
          </v:shape>
        </w:pict>
      </w:r>
    </w:p>
    <w:p w:rsidR="00270F53" w:rsidRDefault="00270F53" w:rsidP="00270F53">
      <w:pPr>
        <w:tabs>
          <w:tab w:val="left" w:pos="1120"/>
        </w:tabs>
        <w:jc w:val="both"/>
        <w:rPr>
          <w:b/>
          <w:sz w:val="28"/>
          <w:szCs w:val="28"/>
        </w:rPr>
      </w:pPr>
      <w:r w:rsidRPr="00DC2537">
        <w:rPr>
          <w:b/>
          <w:sz w:val="28"/>
          <w:szCs w:val="28"/>
        </w:rPr>
        <w:t xml:space="preserve">          </w:t>
      </w:r>
      <w:r w:rsidRPr="00DC2537">
        <w:rPr>
          <w:b/>
          <w:sz w:val="28"/>
          <w:szCs w:val="28"/>
          <w:lang w:val="be-BY"/>
        </w:rPr>
        <w:t>Ҡ</w:t>
      </w:r>
      <w:r w:rsidRPr="00DC2537">
        <w:rPr>
          <w:b/>
          <w:sz w:val="28"/>
          <w:szCs w:val="28"/>
        </w:rPr>
        <w:t xml:space="preserve"> А Р А Р</w:t>
      </w:r>
      <w:r w:rsidRPr="00DC2537">
        <w:rPr>
          <w:b/>
          <w:sz w:val="28"/>
          <w:szCs w:val="28"/>
        </w:rPr>
        <w:tab/>
      </w:r>
      <w:r w:rsidRPr="00DC2537">
        <w:rPr>
          <w:b/>
          <w:sz w:val="28"/>
          <w:szCs w:val="28"/>
        </w:rPr>
        <w:tab/>
      </w:r>
      <w:r w:rsidRPr="00DC2537">
        <w:rPr>
          <w:b/>
          <w:sz w:val="28"/>
          <w:szCs w:val="28"/>
        </w:rPr>
        <w:tab/>
        <w:t xml:space="preserve">         </w:t>
      </w:r>
      <w:r w:rsidRPr="00DC2537">
        <w:rPr>
          <w:b/>
          <w:sz w:val="28"/>
          <w:szCs w:val="28"/>
        </w:rPr>
        <w:tab/>
        <w:t xml:space="preserve">                      П О С Т А Н О В Л Е Н И Е</w:t>
      </w:r>
    </w:p>
    <w:p w:rsidR="00270F53" w:rsidRPr="00DC2537" w:rsidRDefault="00270F53" w:rsidP="00270F53">
      <w:pPr>
        <w:tabs>
          <w:tab w:val="left" w:pos="1120"/>
        </w:tabs>
        <w:jc w:val="both"/>
        <w:rPr>
          <w:b/>
          <w:sz w:val="28"/>
          <w:szCs w:val="28"/>
        </w:rPr>
      </w:pPr>
    </w:p>
    <w:p w:rsidR="00270F53" w:rsidRPr="00DC2537" w:rsidRDefault="00270F53" w:rsidP="00270F53">
      <w:pPr>
        <w:tabs>
          <w:tab w:val="left" w:pos="1120"/>
        </w:tabs>
        <w:rPr>
          <w:b/>
          <w:sz w:val="28"/>
          <w:szCs w:val="28"/>
        </w:rPr>
      </w:pPr>
      <w:r w:rsidRPr="00DC2537">
        <w:rPr>
          <w:b/>
          <w:sz w:val="28"/>
          <w:szCs w:val="28"/>
        </w:rPr>
        <w:t xml:space="preserve">        «</w:t>
      </w:r>
      <w:r>
        <w:rPr>
          <w:b/>
          <w:sz w:val="28"/>
          <w:szCs w:val="28"/>
        </w:rPr>
        <w:t>12</w:t>
      </w:r>
      <w:r w:rsidRPr="00DC253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</w:t>
      </w:r>
      <w:r w:rsidRPr="00DC2537">
        <w:rPr>
          <w:b/>
          <w:sz w:val="28"/>
          <w:szCs w:val="28"/>
        </w:rPr>
        <w:t>ь  201</w:t>
      </w:r>
      <w:r>
        <w:rPr>
          <w:b/>
          <w:sz w:val="28"/>
          <w:szCs w:val="28"/>
        </w:rPr>
        <w:t>9</w:t>
      </w:r>
      <w:r w:rsidRPr="00DC2537">
        <w:rPr>
          <w:b/>
          <w:sz w:val="28"/>
          <w:szCs w:val="28"/>
        </w:rPr>
        <w:t xml:space="preserve"> й.                  № 6</w:t>
      </w:r>
      <w:r>
        <w:rPr>
          <w:b/>
          <w:sz w:val="28"/>
          <w:szCs w:val="28"/>
        </w:rPr>
        <w:t>2</w:t>
      </w:r>
      <w:r w:rsidRPr="00DC2537">
        <w:rPr>
          <w:b/>
          <w:sz w:val="28"/>
          <w:szCs w:val="28"/>
        </w:rPr>
        <w:t xml:space="preserve">               «</w:t>
      </w:r>
      <w:r>
        <w:rPr>
          <w:b/>
          <w:sz w:val="28"/>
          <w:szCs w:val="28"/>
        </w:rPr>
        <w:t>12</w:t>
      </w:r>
      <w:r w:rsidRPr="00DC253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</w:t>
      </w:r>
      <w:r w:rsidRPr="00DC2537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9</w:t>
      </w:r>
      <w:r w:rsidRPr="00DC2537">
        <w:rPr>
          <w:b/>
          <w:sz w:val="28"/>
          <w:szCs w:val="28"/>
        </w:rPr>
        <w:t xml:space="preserve"> г.</w:t>
      </w:r>
    </w:p>
    <w:p w:rsidR="00DC02A3" w:rsidRDefault="00DC02A3" w:rsidP="009525D1">
      <w:pPr>
        <w:pStyle w:val="af5"/>
        <w:tabs>
          <w:tab w:val="left" w:pos="948"/>
        </w:tabs>
        <w:rPr>
          <w:szCs w:val="28"/>
        </w:rPr>
      </w:pPr>
    </w:p>
    <w:p w:rsidR="008F45F4" w:rsidRPr="00507FA0" w:rsidRDefault="008F45F4" w:rsidP="008F45F4">
      <w:pPr>
        <w:rPr>
          <w:sz w:val="26"/>
          <w:szCs w:val="26"/>
        </w:rPr>
      </w:pPr>
      <w:r w:rsidRPr="00507FA0">
        <w:rPr>
          <w:sz w:val="26"/>
          <w:szCs w:val="26"/>
        </w:rPr>
        <w:t xml:space="preserve">Об утверждении </w:t>
      </w:r>
      <w:proofErr w:type="gramStart"/>
      <w:r w:rsidRPr="00507FA0">
        <w:rPr>
          <w:sz w:val="26"/>
          <w:szCs w:val="26"/>
        </w:rPr>
        <w:t>административного</w:t>
      </w:r>
      <w:proofErr w:type="gramEnd"/>
      <w:r w:rsidRPr="00507FA0">
        <w:rPr>
          <w:sz w:val="26"/>
          <w:szCs w:val="26"/>
        </w:rPr>
        <w:t xml:space="preserve"> </w:t>
      </w:r>
    </w:p>
    <w:p w:rsidR="008F45F4" w:rsidRPr="00507FA0" w:rsidRDefault="008F45F4" w:rsidP="008F45F4">
      <w:pPr>
        <w:rPr>
          <w:sz w:val="26"/>
          <w:szCs w:val="26"/>
        </w:rPr>
      </w:pPr>
      <w:r w:rsidRPr="00507FA0">
        <w:rPr>
          <w:sz w:val="26"/>
          <w:szCs w:val="26"/>
        </w:rPr>
        <w:t>регламента предоставления муниципальной услуги</w:t>
      </w:r>
    </w:p>
    <w:p w:rsidR="00C77EE6" w:rsidRPr="00507FA0" w:rsidRDefault="008F45F4" w:rsidP="00C77EE6">
      <w:pPr>
        <w:jc w:val="both"/>
        <w:rPr>
          <w:bCs/>
          <w:sz w:val="26"/>
          <w:szCs w:val="26"/>
        </w:rPr>
      </w:pPr>
      <w:r w:rsidRPr="00507FA0">
        <w:rPr>
          <w:sz w:val="26"/>
          <w:szCs w:val="26"/>
        </w:rPr>
        <w:t>«</w:t>
      </w:r>
      <w:r w:rsidR="008E3332" w:rsidRPr="00507FA0">
        <w:rPr>
          <w:bCs/>
          <w:sz w:val="26"/>
          <w:szCs w:val="26"/>
        </w:rPr>
        <w:t xml:space="preserve">Выдача специального разрешения на движение </w:t>
      </w:r>
    </w:p>
    <w:p w:rsidR="00C77EE6" w:rsidRPr="00507FA0" w:rsidRDefault="008E3332" w:rsidP="00C77EE6">
      <w:pPr>
        <w:jc w:val="both"/>
        <w:rPr>
          <w:bCs/>
          <w:sz w:val="26"/>
          <w:szCs w:val="26"/>
        </w:rPr>
      </w:pPr>
      <w:r w:rsidRPr="00507FA0">
        <w:rPr>
          <w:bCs/>
          <w:sz w:val="26"/>
          <w:szCs w:val="26"/>
        </w:rPr>
        <w:t xml:space="preserve">по автомобильным дорогам транспортных средств, </w:t>
      </w:r>
    </w:p>
    <w:p w:rsidR="00C77EE6" w:rsidRPr="00507FA0" w:rsidRDefault="008E3332" w:rsidP="00C77EE6">
      <w:pPr>
        <w:jc w:val="both"/>
        <w:rPr>
          <w:bCs/>
          <w:sz w:val="26"/>
          <w:szCs w:val="26"/>
        </w:rPr>
      </w:pPr>
      <w:proofErr w:type="gramStart"/>
      <w:r w:rsidRPr="00507FA0">
        <w:rPr>
          <w:bCs/>
          <w:sz w:val="26"/>
          <w:szCs w:val="26"/>
        </w:rPr>
        <w:t>осуществляющих</w:t>
      </w:r>
      <w:proofErr w:type="gramEnd"/>
      <w:r w:rsidRPr="00507FA0">
        <w:rPr>
          <w:bCs/>
          <w:sz w:val="26"/>
          <w:szCs w:val="26"/>
        </w:rPr>
        <w:t xml:space="preserve"> перевозки тяжеловесных и (или) </w:t>
      </w:r>
    </w:p>
    <w:p w:rsidR="00C77EE6" w:rsidRPr="00507FA0" w:rsidRDefault="008E3332" w:rsidP="00C77EE6">
      <w:pPr>
        <w:jc w:val="both"/>
        <w:rPr>
          <w:bCs/>
          <w:sz w:val="26"/>
          <w:szCs w:val="26"/>
        </w:rPr>
      </w:pPr>
      <w:r w:rsidRPr="00507FA0">
        <w:rPr>
          <w:bCs/>
          <w:sz w:val="26"/>
          <w:szCs w:val="26"/>
        </w:rPr>
        <w:t xml:space="preserve">крупногабаритных грузов по маршрутам, проходящим </w:t>
      </w:r>
    </w:p>
    <w:p w:rsidR="00C77EE6" w:rsidRPr="00507FA0" w:rsidRDefault="008E3332" w:rsidP="00C77EE6">
      <w:pPr>
        <w:jc w:val="both"/>
        <w:rPr>
          <w:bCs/>
          <w:sz w:val="26"/>
          <w:szCs w:val="26"/>
        </w:rPr>
      </w:pPr>
      <w:r w:rsidRPr="00507FA0">
        <w:rPr>
          <w:bCs/>
          <w:sz w:val="26"/>
          <w:szCs w:val="26"/>
        </w:rPr>
        <w:t xml:space="preserve">полностью или частично по дорогам местного </w:t>
      </w:r>
    </w:p>
    <w:p w:rsidR="00BC75EA" w:rsidRDefault="008E3332" w:rsidP="00C77EE6">
      <w:pPr>
        <w:jc w:val="both"/>
        <w:rPr>
          <w:sz w:val="26"/>
          <w:szCs w:val="26"/>
        </w:rPr>
      </w:pPr>
      <w:r w:rsidRPr="00507FA0">
        <w:rPr>
          <w:bCs/>
          <w:sz w:val="26"/>
          <w:szCs w:val="26"/>
        </w:rPr>
        <w:t>значения в границах</w:t>
      </w:r>
      <w:r w:rsidR="008F45F4" w:rsidRPr="00507FA0">
        <w:rPr>
          <w:sz w:val="26"/>
          <w:szCs w:val="26"/>
        </w:rPr>
        <w:t xml:space="preserve"> </w:t>
      </w:r>
      <w:r w:rsidR="00BC75EA">
        <w:rPr>
          <w:sz w:val="26"/>
          <w:szCs w:val="26"/>
        </w:rPr>
        <w:t>городского поселения город Мелеуз</w:t>
      </w:r>
    </w:p>
    <w:p w:rsidR="00BC75EA" w:rsidRDefault="008F45F4" w:rsidP="00BC75EA">
      <w:pPr>
        <w:jc w:val="both"/>
        <w:rPr>
          <w:sz w:val="26"/>
          <w:szCs w:val="26"/>
        </w:rPr>
      </w:pPr>
      <w:r w:rsidRPr="00507FA0">
        <w:rPr>
          <w:sz w:val="26"/>
          <w:szCs w:val="26"/>
        </w:rPr>
        <w:t xml:space="preserve">муниципального района Мелеузовский район </w:t>
      </w:r>
    </w:p>
    <w:p w:rsidR="008F45F4" w:rsidRPr="00507FA0" w:rsidRDefault="008F45F4" w:rsidP="00BC75EA">
      <w:pPr>
        <w:jc w:val="both"/>
        <w:rPr>
          <w:sz w:val="26"/>
          <w:szCs w:val="26"/>
        </w:rPr>
      </w:pPr>
      <w:r w:rsidRPr="00507FA0">
        <w:rPr>
          <w:sz w:val="26"/>
          <w:szCs w:val="26"/>
        </w:rPr>
        <w:t>Республики Башкортостан»</w:t>
      </w:r>
    </w:p>
    <w:p w:rsidR="009525D1" w:rsidRPr="00507FA0" w:rsidRDefault="009525D1" w:rsidP="009525D1">
      <w:pPr>
        <w:jc w:val="both"/>
        <w:rPr>
          <w:sz w:val="26"/>
          <w:szCs w:val="26"/>
        </w:rPr>
      </w:pPr>
    </w:p>
    <w:p w:rsidR="009525D1" w:rsidRPr="00507FA0" w:rsidRDefault="009525D1" w:rsidP="009525D1">
      <w:pPr>
        <w:rPr>
          <w:sz w:val="26"/>
          <w:szCs w:val="26"/>
        </w:rPr>
      </w:pPr>
    </w:p>
    <w:p w:rsidR="009525D1" w:rsidRPr="00507FA0" w:rsidRDefault="008E3332" w:rsidP="009525D1">
      <w:pPr>
        <w:ind w:firstLine="709"/>
        <w:jc w:val="both"/>
        <w:rPr>
          <w:sz w:val="26"/>
          <w:szCs w:val="26"/>
        </w:rPr>
      </w:pPr>
      <w:r w:rsidRPr="00507FA0">
        <w:rPr>
          <w:sz w:val="26"/>
          <w:szCs w:val="26"/>
        </w:rPr>
        <w:t xml:space="preserve">В соответствии с Федеральным законом от 6 октября 2003 года № 131-ФЗ,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9525D1" w:rsidRPr="00507FA0" w:rsidRDefault="009525D1" w:rsidP="009525D1">
      <w:pPr>
        <w:ind w:firstLine="708"/>
        <w:jc w:val="both"/>
        <w:rPr>
          <w:sz w:val="26"/>
          <w:szCs w:val="26"/>
        </w:rPr>
      </w:pPr>
    </w:p>
    <w:p w:rsidR="008F45F4" w:rsidRPr="00507FA0" w:rsidRDefault="008F45F4" w:rsidP="008F45F4">
      <w:pPr>
        <w:jc w:val="both"/>
        <w:rPr>
          <w:sz w:val="26"/>
          <w:szCs w:val="26"/>
        </w:rPr>
      </w:pPr>
      <w:r w:rsidRPr="00507FA0">
        <w:rPr>
          <w:sz w:val="26"/>
          <w:szCs w:val="26"/>
        </w:rPr>
        <w:t>ПОСТАНОВЛЯЮ:</w:t>
      </w:r>
    </w:p>
    <w:p w:rsidR="009525D1" w:rsidRPr="00507FA0" w:rsidRDefault="009525D1" w:rsidP="009525D1">
      <w:pPr>
        <w:jc w:val="both"/>
        <w:rPr>
          <w:sz w:val="26"/>
          <w:szCs w:val="26"/>
        </w:rPr>
      </w:pPr>
    </w:p>
    <w:p w:rsidR="008F45F4" w:rsidRPr="00507FA0" w:rsidRDefault="008F45F4" w:rsidP="00507FA0">
      <w:pPr>
        <w:ind w:firstLine="708"/>
        <w:jc w:val="both"/>
        <w:rPr>
          <w:sz w:val="26"/>
          <w:szCs w:val="26"/>
        </w:rPr>
      </w:pPr>
      <w:r w:rsidRPr="00507FA0">
        <w:rPr>
          <w:sz w:val="26"/>
          <w:szCs w:val="26"/>
        </w:rPr>
        <w:t>1. Утвердить административный регламент предоставления муниципа</w:t>
      </w:r>
      <w:r w:rsidR="007F27F3">
        <w:rPr>
          <w:sz w:val="26"/>
          <w:szCs w:val="26"/>
        </w:rPr>
        <w:t>льной услуги «Выдача специального разрешения</w:t>
      </w:r>
      <w:r w:rsidRPr="00507FA0">
        <w:rPr>
          <w:sz w:val="26"/>
          <w:szCs w:val="26"/>
        </w:rPr>
        <w:t xml:space="preserve">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</w:t>
      </w:r>
      <w:r w:rsidR="00447B68">
        <w:rPr>
          <w:sz w:val="26"/>
          <w:szCs w:val="26"/>
        </w:rPr>
        <w:t xml:space="preserve">городского поселения город Мелеуз </w:t>
      </w:r>
      <w:r w:rsidRPr="00507FA0">
        <w:rPr>
          <w:sz w:val="26"/>
          <w:szCs w:val="26"/>
        </w:rPr>
        <w:t xml:space="preserve">муниципального района Мелеузовский район Республики Башкортостан» </w:t>
      </w:r>
      <w:proofErr w:type="gramStart"/>
      <w:r w:rsidRPr="00507FA0">
        <w:rPr>
          <w:sz w:val="26"/>
          <w:szCs w:val="26"/>
        </w:rPr>
        <w:t>согласно приложения</w:t>
      </w:r>
      <w:proofErr w:type="gramEnd"/>
      <w:r w:rsidRPr="00507FA0">
        <w:rPr>
          <w:sz w:val="26"/>
          <w:szCs w:val="26"/>
        </w:rPr>
        <w:t>.</w:t>
      </w:r>
    </w:p>
    <w:p w:rsidR="008F45F4" w:rsidRPr="00507FA0" w:rsidRDefault="008F45F4" w:rsidP="008F45F4">
      <w:pPr>
        <w:jc w:val="both"/>
        <w:rPr>
          <w:sz w:val="26"/>
          <w:szCs w:val="26"/>
        </w:rPr>
      </w:pPr>
      <w:r w:rsidRPr="00507FA0">
        <w:rPr>
          <w:sz w:val="26"/>
          <w:szCs w:val="26"/>
        </w:rPr>
        <w:tab/>
        <w:t xml:space="preserve">2. Данное постановление разместить на сайте Администрации </w:t>
      </w:r>
      <w:r w:rsidR="00447B68">
        <w:rPr>
          <w:sz w:val="26"/>
          <w:szCs w:val="26"/>
        </w:rPr>
        <w:t xml:space="preserve">городского поселения город Мелеуз </w:t>
      </w:r>
      <w:r w:rsidRPr="00507FA0">
        <w:rPr>
          <w:sz w:val="26"/>
          <w:szCs w:val="26"/>
        </w:rPr>
        <w:t>муниципального района Мелеузовски</w:t>
      </w:r>
      <w:r w:rsidR="00392CDE">
        <w:rPr>
          <w:sz w:val="26"/>
          <w:szCs w:val="26"/>
        </w:rPr>
        <w:t>й район Республики Башкортостан, обнародовать в здании Администрации.</w:t>
      </w:r>
    </w:p>
    <w:p w:rsidR="00E346B6" w:rsidRDefault="008F45F4" w:rsidP="008F45F4">
      <w:pPr>
        <w:jc w:val="both"/>
        <w:rPr>
          <w:sz w:val="26"/>
          <w:szCs w:val="26"/>
        </w:rPr>
      </w:pPr>
      <w:r w:rsidRPr="00507FA0">
        <w:rPr>
          <w:sz w:val="26"/>
          <w:szCs w:val="26"/>
        </w:rPr>
        <w:tab/>
        <w:t xml:space="preserve">3. </w:t>
      </w:r>
      <w:proofErr w:type="gramStart"/>
      <w:r w:rsidRPr="00507FA0">
        <w:rPr>
          <w:sz w:val="26"/>
          <w:szCs w:val="26"/>
        </w:rPr>
        <w:t xml:space="preserve">Признать постановление Администрации </w:t>
      </w:r>
      <w:r w:rsidR="00447B68">
        <w:rPr>
          <w:sz w:val="26"/>
          <w:szCs w:val="26"/>
        </w:rPr>
        <w:t xml:space="preserve">городского поселения город Мелеуз </w:t>
      </w:r>
      <w:r w:rsidRPr="00507FA0">
        <w:rPr>
          <w:sz w:val="26"/>
          <w:szCs w:val="26"/>
        </w:rPr>
        <w:t>муниципального района Мелеузо</w:t>
      </w:r>
      <w:r w:rsidR="00447B68">
        <w:rPr>
          <w:sz w:val="26"/>
          <w:szCs w:val="26"/>
        </w:rPr>
        <w:t>в</w:t>
      </w:r>
      <w:r w:rsidRPr="00507FA0">
        <w:rPr>
          <w:sz w:val="26"/>
          <w:szCs w:val="26"/>
        </w:rPr>
        <w:t>ский ра</w:t>
      </w:r>
      <w:r w:rsidR="00447B68">
        <w:rPr>
          <w:sz w:val="26"/>
          <w:szCs w:val="26"/>
        </w:rPr>
        <w:t>йон Республики Башкортостан от 24</w:t>
      </w:r>
      <w:r w:rsidRPr="00507FA0">
        <w:rPr>
          <w:sz w:val="26"/>
          <w:szCs w:val="26"/>
        </w:rPr>
        <w:t>.0</w:t>
      </w:r>
      <w:r w:rsidR="00447B68">
        <w:rPr>
          <w:sz w:val="26"/>
          <w:szCs w:val="26"/>
        </w:rPr>
        <w:t>7</w:t>
      </w:r>
      <w:r w:rsidRPr="00507FA0">
        <w:rPr>
          <w:sz w:val="26"/>
          <w:szCs w:val="26"/>
        </w:rPr>
        <w:t>.201</w:t>
      </w:r>
      <w:r w:rsidR="00507FA0" w:rsidRPr="00507FA0">
        <w:rPr>
          <w:sz w:val="26"/>
          <w:szCs w:val="26"/>
        </w:rPr>
        <w:t>8</w:t>
      </w:r>
      <w:r w:rsidRPr="00507FA0">
        <w:rPr>
          <w:sz w:val="26"/>
          <w:szCs w:val="26"/>
        </w:rPr>
        <w:t xml:space="preserve"> № </w:t>
      </w:r>
      <w:r w:rsidR="00447B68">
        <w:rPr>
          <w:sz w:val="26"/>
          <w:szCs w:val="26"/>
        </w:rPr>
        <w:t>364</w:t>
      </w:r>
      <w:r w:rsidRPr="00507FA0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«</w:t>
      </w:r>
      <w:r w:rsidR="00447B68">
        <w:rPr>
          <w:sz w:val="26"/>
          <w:szCs w:val="26"/>
        </w:rPr>
        <w:t xml:space="preserve"> О выдаче специальных</w:t>
      </w:r>
      <w:r w:rsidRPr="00507FA0">
        <w:rPr>
          <w:sz w:val="26"/>
          <w:szCs w:val="26"/>
        </w:rPr>
        <w:t xml:space="preserve"> разрешений </w:t>
      </w:r>
      <w:r w:rsidR="00447B68">
        <w:rPr>
          <w:sz w:val="26"/>
          <w:szCs w:val="26"/>
        </w:rPr>
        <w:t>на движение транспортных средств, осуществляющих перевозки</w:t>
      </w:r>
      <w:r w:rsidRPr="00507FA0">
        <w:rPr>
          <w:sz w:val="26"/>
          <w:szCs w:val="26"/>
        </w:rPr>
        <w:t xml:space="preserve"> </w:t>
      </w:r>
      <w:r w:rsidR="00447B68">
        <w:rPr>
          <w:sz w:val="26"/>
          <w:szCs w:val="26"/>
        </w:rPr>
        <w:t>тяжеловесных и (или)</w:t>
      </w:r>
      <w:r w:rsidR="00447B68" w:rsidRPr="00507FA0">
        <w:rPr>
          <w:sz w:val="26"/>
          <w:szCs w:val="26"/>
        </w:rPr>
        <w:t xml:space="preserve"> </w:t>
      </w:r>
      <w:r w:rsidR="00447B68">
        <w:rPr>
          <w:sz w:val="26"/>
          <w:szCs w:val="26"/>
        </w:rPr>
        <w:t xml:space="preserve">крупногабаритных </w:t>
      </w:r>
      <w:r w:rsidRPr="00507FA0">
        <w:rPr>
          <w:sz w:val="26"/>
          <w:szCs w:val="26"/>
        </w:rPr>
        <w:t xml:space="preserve"> </w:t>
      </w:r>
      <w:r w:rsidR="00447B68">
        <w:rPr>
          <w:sz w:val="26"/>
          <w:szCs w:val="26"/>
        </w:rPr>
        <w:t>грузов по маршрутам, проходящим полностью или частично по дорогам местного значения в границах городского поселения город Мелеуз</w:t>
      </w:r>
      <w:r w:rsidRPr="00507FA0">
        <w:rPr>
          <w:sz w:val="26"/>
          <w:szCs w:val="26"/>
        </w:rPr>
        <w:t xml:space="preserve"> муниципального района Мелеузовский </w:t>
      </w:r>
      <w:proofErr w:type="gramEnd"/>
    </w:p>
    <w:p w:rsidR="00E346B6" w:rsidRDefault="00E346B6" w:rsidP="008F45F4">
      <w:pPr>
        <w:jc w:val="both"/>
        <w:rPr>
          <w:sz w:val="26"/>
          <w:szCs w:val="26"/>
        </w:rPr>
      </w:pPr>
    </w:p>
    <w:p w:rsidR="008F45F4" w:rsidRDefault="008F45F4" w:rsidP="008F45F4">
      <w:pPr>
        <w:jc w:val="both"/>
        <w:rPr>
          <w:sz w:val="26"/>
          <w:szCs w:val="26"/>
        </w:rPr>
      </w:pPr>
      <w:r w:rsidRPr="00507FA0">
        <w:rPr>
          <w:sz w:val="26"/>
          <w:szCs w:val="26"/>
        </w:rPr>
        <w:t xml:space="preserve">район Республики Башкортостан» </w:t>
      </w:r>
      <w:proofErr w:type="gramStart"/>
      <w:r w:rsidRPr="00507FA0">
        <w:rPr>
          <w:sz w:val="26"/>
          <w:szCs w:val="26"/>
        </w:rPr>
        <w:t>утратившим</w:t>
      </w:r>
      <w:proofErr w:type="gramEnd"/>
      <w:r w:rsidRPr="00507FA0">
        <w:rPr>
          <w:sz w:val="26"/>
          <w:szCs w:val="26"/>
        </w:rPr>
        <w:t xml:space="preserve"> юридическую силу.</w:t>
      </w:r>
    </w:p>
    <w:p w:rsidR="006F0C79" w:rsidRPr="006F0C79" w:rsidRDefault="006F0C79" w:rsidP="006F0C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F0C79">
        <w:rPr>
          <w:rFonts w:eastAsia="Calibri"/>
          <w:sz w:val="28"/>
          <w:szCs w:val="28"/>
          <w:lang w:eastAsia="en-US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8F45F4" w:rsidRPr="00507FA0" w:rsidRDefault="006F0C79" w:rsidP="006F0C79">
      <w:pPr>
        <w:pStyle w:val="af8"/>
        <w:ind w:left="0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5</w:t>
      </w:r>
      <w:r w:rsidR="008F45F4" w:rsidRPr="00507FA0">
        <w:rPr>
          <w:sz w:val="26"/>
          <w:szCs w:val="26"/>
        </w:rPr>
        <w:t xml:space="preserve">. </w:t>
      </w:r>
      <w:proofErr w:type="gramStart"/>
      <w:r w:rsidR="008F45F4" w:rsidRPr="00507FA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8F45F4" w:rsidRPr="00507FA0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возложить на заместителя главы</w:t>
      </w:r>
      <w:r w:rsidR="007F27F3">
        <w:rPr>
          <w:rFonts w:eastAsia="Calibri"/>
          <w:sz w:val="26"/>
          <w:szCs w:val="26"/>
          <w:lang w:eastAsia="en-US"/>
        </w:rPr>
        <w:t xml:space="preserve"> Администрации Р.Н. Гайсина</w:t>
      </w:r>
      <w:r w:rsidR="008F45F4" w:rsidRPr="00507FA0">
        <w:rPr>
          <w:rFonts w:eastAsia="Calibri"/>
          <w:sz w:val="26"/>
          <w:szCs w:val="26"/>
          <w:lang w:eastAsia="en-US"/>
        </w:rPr>
        <w:t>.</w:t>
      </w:r>
    </w:p>
    <w:p w:rsidR="009525D1" w:rsidRDefault="009525D1" w:rsidP="009525D1">
      <w:pPr>
        <w:pStyle w:val="1"/>
        <w:jc w:val="both"/>
        <w:rPr>
          <w:sz w:val="26"/>
          <w:szCs w:val="26"/>
        </w:rPr>
      </w:pPr>
    </w:p>
    <w:p w:rsidR="00507FA0" w:rsidRDefault="00507FA0" w:rsidP="009525D1">
      <w:pPr>
        <w:pStyle w:val="1"/>
        <w:jc w:val="both"/>
        <w:rPr>
          <w:sz w:val="26"/>
          <w:szCs w:val="26"/>
        </w:rPr>
      </w:pPr>
    </w:p>
    <w:p w:rsidR="00507FA0" w:rsidRPr="00507FA0" w:rsidRDefault="00507FA0" w:rsidP="009525D1">
      <w:pPr>
        <w:pStyle w:val="1"/>
        <w:jc w:val="both"/>
        <w:rPr>
          <w:sz w:val="26"/>
          <w:szCs w:val="26"/>
        </w:rPr>
      </w:pPr>
    </w:p>
    <w:p w:rsidR="009525D1" w:rsidRPr="00507FA0" w:rsidRDefault="009525D1" w:rsidP="009525D1">
      <w:pPr>
        <w:jc w:val="both"/>
        <w:rPr>
          <w:sz w:val="26"/>
          <w:szCs w:val="26"/>
        </w:rPr>
      </w:pPr>
      <w:r w:rsidRPr="00507FA0">
        <w:rPr>
          <w:sz w:val="26"/>
          <w:szCs w:val="26"/>
        </w:rPr>
        <w:t>Глава Администрации</w:t>
      </w:r>
      <w:r w:rsidRPr="00507FA0">
        <w:rPr>
          <w:sz w:val="26"/>
          <w:szCs w:val="26"/>
        </w:rPr>
        <w:tab/>
      </w:r>
      <w:r w:rsidRPr="00507FA0">
        <w:rPr>
          <w:sz w:val="26"/>
          <w:szCs w:val="26"/>
        </w:rPr>
        <w:tab/>
      </w:r>
      <w:r w:rsidRPr="00507FA0">
        <w:rPr>
          <w:sz w:val="26"/>
          <w:szCs w:val="26"/>
        </w:rPr>
        <w:tab/>
      </w:r>
      <w:r w:rsidRPr="00507FA0">
        <w:rPr>
          <w:sz w:val="26"/>
          <w:szCs w:val="26"/>
        </w:rPr>
        <w:tab/>
      </w:r>
      <w:r w:rsidRPr="00507FA0">
        <w:rPr>
          <w:sz w:val="26"/>
          <w:szCs w:val="26"/>
        </w:rPr>
        <w:tab/>
      </w:r>
      <w:r w:rsidR="00DC02A3" w:rsidRPr="00507FA0">
        <w:rPr>
          <w:sz w:val="26"/>
          <w:szCs w:val="26"/>
        </w:rPr>
        <w:tab/>
      </w:r>
      <w:r w:rsidRPr="00507FA0">
        <w:rPr>
          <w:sz w:val="26"/>
          <w:szCs w:val="26"/>
        </w:rPr>
        <w:tab/>
      </w:r>
      <w:r w:rsidR="007F27F3">
        <w:rPr>
          <w:sz w:val="26"/>
          <w:szCs w:val="26"/>
        </w:rPr>
        <w:t xml:space="preserve"> Ф.К. Искужин</w:t>
      </w:r>
    </w:p>
    <w:p w:rsidR="006A4A99" w:rsidRDefault="006A4A99" w:rsidP="009525D1">
      <w:pPr>
        <w:rPr>
          <w:sz w:val="26"/>
          <w:szCs w:val="26"/>
        </w:rPr>
      </w:pPr>
    </w:p>
    <w:p w:rsidR="009525D1" w:rsidRPr="00507FA0" w:rsidRDefault="009525D1" w:rsidP="009525D1">
      <w:pPr>
        <w:rPr>
          <w:sz w:val="26"/>
          <w:szCs w:val="26"/>
        </w:rPr>
      </w:pPr>
      <w:r w:rsidRPr="00507FA0">
        <w:rPr>
          <w:sz w:val="26"/>
          <w:szCs w:val="26"/>
        </w:rPr>
        <w:t>Согласовано:</w:t>
      </w:r>
    </w:p>
    <w:p w:rsidR="009525D1" w:rsidRPr="00507FA0" w:rsidRDefault="009525D1" w:rsidP="009525D1">
      <w:pPr>
        <w:outlineLvl w:val="0"/>
        <w:rPr>
          <w:sz w:val="26"/>
          <w:szCs w:val="26"/>
        </w:rPr>
      </w:pPr>
    </w:p>
    <w:p w:rsidR="009525D1" w:rsidRPr="00507FA0" w:rsidRDefault="007F27F3" w:rsidP="009525D1">
      <w:pPr>
        <w:tabs>
          <w:tab w:val="left" w:pos="7275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  <w:r>
        <w:rPr>
          <w:sz w:val="26"/>
          <w:szCs w:val="26"/>
        </w:rPr>
        <w:tab/>
        <w:t>Р.Н. Гайсин</w:t>
      </w:r>
    </w:p>
    <w:p w:rsidR="009525D1" w:rsidRPr="00507FA0" w:rsidRDefault="009525D1" w:rsidP="009525D1">
      <w:pPr>
        <w:tabs>
          <w:tab w:val="left" w:pos="7275"/>
        </w:tabs>
        <w:outlineLvl w:val="0"/>
        <w:rPr>
          <w:sz w:val="26"/>
          <w:szCs w:val="26"/>
        </w:rPr>
      </w:pPr>
    </w:p>
    <w:p w:rsidR="009525D1" w:rsidRPr="00507FA0" w:rsidRDefault="009525D1" w:rsidP="009525D1">
      <w:pPr>
        <w:tabs>
          <w:tab w:val="left" w:pos="7230"/>
        </w:tabs>
        <w:outlineLvl w:val="0"/>
        <w:rPr>
          <w:sz w:val="26"/>
          <w:szCs w:val="26"/>
        </w:rPr>
      </w:pPr>
      <w:r w:rsidRPr="00507FA0">
        <w:rPr>
          <w:sz w:val="26"/>
          <w:szCs w:val="26"/>
        </w:rPr>
        <w:t>Управляющий делами</w:t>
      </w:r>
      <w:r w:rsidR="007F27F3">
        <w:rPr>
          <w:sz w:val="26"/>
          <w:szCs w:val="26"/>
        </w:rPr>
        <w:tab/>
        <w:t>Г.А. Масагутова</w:t>
      </w:r>
    </w:p>
    <w:p w:rsidR="009525D1" w:rsidRPr="00507FA0" w:rsidRDefault="009525D1" w:rsidP="009525D1">
      <w:pPr>
        <w:tabs>
          <w:tab w:val="left" w:pos="7230"/>
        </w:tabs>
        <w:outlineLvl w:val="0"/>
        <w:rPr>
          <w:sz w:val="26"/>
          <w:szCs w:val="26"/>
        </w:rPr>
      </w:pPr>
    </w:p>
    <w:p w:rsidR="009525D1" w:rsidRPr="00507FA0" w:rsidRDefault="007F27F3" w:rsidP="009525D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юрисконсульт</w:t>
      </w:r>
      <w:r w:rsidR="009525D1" w:rsidRPr="00507FA0">
        <w:rPr>
          <w:sz w:val="26"/>
          <w:szCs w:val="26"/>
        </w:rPr>
        <w:tab/>
      </w:r>
      <w:r w:rsidR="009525D1" w:rsidRPr="00507FA0">
        <w:rPr>
          <w:sz w:val="26"/>
          <w:szCs w:val="26"/>
        </w:rPr>
        <w:tab/>
      </w:r>
      <w:r w:rsidR="009525D1" w:rsidRPr="00507FA0">
        <w:rPr>
          <w:sz w:val="26"/>
          <w:szCs w:val="26"/>
        </w:rPr>
        <w:tab/>
      </w:r>
      <w:r w:rsidR="009525D1" w:rsidRPr="00507FA0">
        <w:rPr>
          <w:sz w:val="26"/>
          <w:szCs w:val="26"/>
        </w:rPr>
        <w:tab/>
      </w:r>
      <w:r w:rsidR="009525D1" w:rsidRPr="00507FA0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          С.Р. Исякаева</w:t>
      </w:r>
    </w:p>
    <w:p w:rsidR="009525D1" w:rsidRPr="00507FA0" w:rsidRDefault="009525D1" w:rsidP="009525D1">
      <w:pPr>
        <w:jc w:val="both"/>
        <w:rPr>
          <w:sz w:val="26"/>
          <w:szCs w:val="2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270F53" w:rsidP="00270F53">
      <w:pPr>
        <w:tabs>
          <w:tab w:val="left" w:pos="240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270F53" w:rsidRDefault="00270F53" w:rsidP="00270F53">
      <w:pPr>
        <w:tabs>
          <w:tab w:val="left" w:pos="2400"/>
        </w:tabs>
        <w:jc w:val="both"/>
        <w:rPr>
          <w:sz w:val="16"/>
          <w:szCs w:val="16"/>
        </w:rPr>
      </w:pPr>
    </w:p>
    <w:p w:rsidR="00270F53" w:rsidRDefault="00270F53" w:rsidP="00270F53">
      <w:pPr>
        <w:tabs>
          <w:tab w:val="left" w:pos="2400"/>
        </w:tabs>
        <w:jc w:val="both"/>
        <w:rPr>
          <w:sz w:val="16"/>
          <w:szCs w:val="16"/>
        </w:rPr>
      </w:pPr>
    </w:p>
    <w:p w:rsidR="00270F53" w:rsidRDefault="00270F53" w:rsidP="00270F53">
      <w:pPr>
        <w:tabs>
          <w:tab w:val="left" w:pos="2400"/>
        </w:tabs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9525D1" w:rsidRDefault="009525D1" w:rsidP="009525D1">
      <w:pPr>
        <w:jc w:val="both"/>
        <w:rPr>
          <w:sz w:val="16"/>
          <w:szCs w:val="16"/>
        </w:rPr>
      </w:pPr>
    </w:p>
    <w:p w:rsidR="00DC02A3" w:rsidRDefault="00DC02A3" w:rsidP="009525D1">
      <w:pPr>
        <w:jc w:val="both"/>
        <w:rPr>
          <w:sz w:val="20"/>
          <w:szCs w:val="20"/>
        </w:rPr>
      </w:pPr>
    </w:p>
    <w:p w:rsidR="0068702B" w:rsidRDefault="0068702B" w:rsidP="009525D1">
      <w:pPr>
        <w:jc w:val="both"/>
        <w:rPr>
          <w:sz w:val="20"/>
          <w:szCs w:val="20"/>
        </w:rPr>
      </w:pPr>
    </w:p>
    <w:p w:rsidR="009525D1" w:rsidRDefault="007F27F3" w:rsidP="009525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Л.И. </w:t>
      </w:r>
      <w:proofErr w:type="spellStart"/>
      <w:r>
        <w:rPr>
          <w:sz w:val="20"/>
          <w:szCs w:val="20"/>
        </w:rPr>
        <w:t>Шаринская</w:t>
      </w:r>
      <w:proofErr w:type="spellEnd"/>
    </w:p>
    <w:p w:rsidR="00DC02A3" w:rsidRDefault="007F27F3" w:rsidP="008F45F4">
      <w:pPr>
        <w:jc w:val="both"/>
        <w:rPr>
          <w:sz w:val="20"/>
          <w:szCs w:val="20"/>
        </w:rPr>
      </w:pPr>
      <w:r>
        <w:rPr>
          <w:sz w:val="20"/>
          <w:szCs w:val="20"/>
        </w:rPr>
        <w:t>8(34764) 3 71 17</w:t>
      </w:r>
    </w:p>
    <w:p w:rsidR="008F45F4" w:rsidRPr="00EF3B88" w:rsidRDefault="009760F1" w:rsidP="008F45F4">
      <w:pPr>
        <w:autoSpaceDE w:val="0"/>
        <w:autoSpaceDN w:val="0"/>
        <w:adjustRightInd w:val="0"/>
        <w:ind w:left="6237"/>
      </w:pPr>
      <w:r>
        <w:lastRenderedPageBreak/>
        <w:t xml:space="preserve">Приложение к постановлению </w:t>
      </w:r>
      <w:r w:rsidR="008F45F4" w:rsidRPr="00EF3B88">
        <w:t xml:space="preserve"> Администрации </w:t>
      </w:r>
      <w:r>
        <w:t xml:space="preserve">городского поселения город Мелеуз </w:t>
      </w:r>
      <w:r w:rsidR="008F45F4" w:rsidRPr="00EF3B88">
        <w:t>муниципального района Мелеузовский район</w:t>
      </w:r>
    </w:p>
    <w:p w:rsidR="008F45F4" w:rsidRPr="00EF3B88" w:rsidRDefault="008F45F4" w:rsidP="008F45F4">
      <w:pPr>
        <w:autoSpaceDE w:val="0"/>
        <w:autoSpaceDN w:val="0"/>
        <w:adjustRightInd w:val="0"/>
        <w:ind w:left="6237"/>
      </w:pPr>
      <w:r w:rsidRPr="00EF3B88">
        <w:t>Республики Башкортостан</w:t>
      </w:r>
    </w:p>
    <w:p w:rsidR="008F45F4" w:rsidRPr="00EF3B88" w:rsidRDefault="008F45F4" w:rsidP="008F45F4">
      <w:pPr>
        <w:autoSpaceDE w:val="0"/>
        <w:autoSpaceDN w:val="0"/>
        <w:adjustRightInd w:val="0"/>
        <w:ind w:left="6237"/>
      </w:pPr>
      <w:r w:rsidRPr="00EF3B88">
        <w:t>от «</w:t>
      </w:r>
      <w:r w:rsidR="00AF6D3D">
        <w:t>12</w:t>
      </w:r>
      <w:r w:rsidRPr="00EF3B88">
        <w:t>»</w:t>
      </w:r>
      <w:r w:rsidR="00AF6D3D">
        <w:t xml:space="preserve"> </w:t>
      </w:r>
      <w:bookmarkStart w:id="0" w:name="_GoBack"/>
      <w:bookmarkEnd w:id="0"/>
      <w:r w:rsidR="00AF6D3D">
        <w:t>февраля</w:t>
      </w:r>
      <w:r w:rsidR="00AF6D3D" w:rsidRPr="00EF3B88">
        <w:t xml:space="preserve"> </w:t>
      </w:r>
      <w:r w:rsidRPr="00EF3B88">
        <w:t>201</w:t>
      </w:r>
      <w:r w:rsidR="002E4539">
        <w:t xml:space="preserve">9 </w:t>
      </w:r>
      <w:r w:rsidR="00AF6D3D">
        <w:t>г. № 62</w:t>
      </w:r>
    </w:p>
    <w:p w:rsidR="00813ED5" w:rsidRPr="00EF3B88" w:rsidRDefault="00813ED5" w:rsidP="008F45F4">
      <w:pPr>
        <w:tabs>
          <w:tab w:val="left" w:pos="0"/>
        </w:tabs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lang w:eastAsia="en-US"/>
        </w:rPr>
      </w:pPr>
    </w:p>
    <w:p w:rsidR="008F45F4" w:rsidRPr="00507FA0" w:rsidRDefault="008F45F4" w:rsidP="008F45F4">
      <w:pPr>
        <w:tabs>
          <w:tab w:val="left" w:pos="0"/>
        </w:tabs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lang w:eastAsia="en-US"/>
        </w:rPr>
      </w:pPr>
      <w:r w:rsidRPr="00507FA0">
        <w:rPr>
          <w:rFonts w:eastAsia="Calibri"/>
          <w:bCs/>
          <w:lang w:eastAsia="en-US"/>
        </w:rPr>
        <w:t>Административный регламент предоставления муниципальной услуги</w:t>
      </w:r>
    </w:p>
    <w:p w:rsidR="008F45F4" w:rsidRPr="00507FA0" w:rsidRDefault="008F45F4" w:rsidP="008F45F4">
      <w:pPr>
        <w:tabs>
          <w:tab w:val="left" w:pos="0"/>
        </w:tabs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lang w:eastAsia="en-US"/>
        </w:rPr>
      </w:pPr>
      <w:r w:rsidRPr="00507FA0">
        <w:rPr>
          <w:rFonts w:eastAsia="Calibri"/>
          <w:bCs/>
          <w:lang w:eastAsia="en-US"/>
        </w:rPr>
        <w:t>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</w:t>
      </w:r>
    </w:p>
    <w:p w:rsidR="003F5DDC" w:rsidRPr="00507FA0" w:rsidRDefault="008F45F4" w:rsidP="008F45F4">
      <w:pPr>
        <w:widowControl w:val="0"/>
        <w:tabs>
          <w:tab w:val="left" w:pos="567"/>
        </w:tabs>
        <w:ind w:firstLine="567"/>
        <w:contextualSpacing/>
        <w:jc w:val="both"/>
      </w:pPr>
      <w:r w:rsidRPr="00507FA0">
        <w:rPr>
          <w:rFonts w:eastAsia="Calibri"/>
          <w:bCs/>
          <w:lang w:eastAsia="en-US"/>
        </w:rPr>
        <w:t xml:space="preserve">муниципального района Мелеузовский район Республики </w:t>
      </w:r>
      <w:r w:rsidRPr="00507FA0">
        <w:rPr>
          <w:rFonts w:eastAsia="Calibri"/>
          <w:lang w:eastAsia="en-US"/>
        </w:rPr>
        <w:t>Башкортостан»</w:t>
      </w:r>
    </w:p>
    <w:p w:rsidR="008F45F4" w:rsidRPr="00507FA0" w:rsidRDefault="008F45F4" w:rsidP="00C72CE1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</w:p>
    <w:p w:rsidR="003F5DDC" w:rsidRPr="00507FA0" w:rsidRDefault="00C72CE1" w:rsidP="00C72CE1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507FA0">
        <w:rPr>
          <w:b/>
        </w:rPr>
        <w:t xml:space="preserve">I. </w:t>
      </w:r>
      <w:r w:rsidR="003F5DDC" w:rsidRPr="00507FA0">
        <w:rPr>
          <w:b/>
        </w:rPr>
        <w:t>Общие положения</w:t>
      </w:r>
    </w:p>
    <w:p w:rsidR="00EC2239" w:rsidRPr="00507FA0" w:rsidRDefault="00EC2239" w:rsidP="00C72CE1">
      <w:pPr>
        <w:widowControl w:val="0"/>
        <w:tabs>
          <w:tab w:val="left" w:pos="567"/>
        </w:tabs>
        <w:ind w:firstLine="567"/>
        <w:contextualSpacing/>
        <w:jc w:val="both"/>
      </w:pPr>
    </w:p>
    <w:p w:rsidR="003F5DDC" w:rsidRPr="00507FA0" w:rsidRDefault="00C72CE1" w:rsidP="008F45F4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507FA0">
        <w:t xml:space="preserve">1.1 </w:t>
      </w:r>
      <w:r w:rsidR="003F5DDC" w:rsidRPr="00507FA0">
        <w:t xml:space="preserve">Административный регламент предоставления муниципальной услуги </w:t>
      </w:r>
      <w:r w:rsidR="00EC75D3">
        <w:t xml:space="preserve">разработан </w:t>
      </w:r>
      <w:r w:rsidR="003F5DDC" w:rsidRPr="00507FA0">
        <w:t>Администраци</w:t>
      </w:r>
      <w:r w:rsidR="00EA2F28" w:rsidRPr="00507FA0">
        <w:t>ей</w:t>
      </w:r>
      <w:r w:rsidR="003F5DDC" w:rsidRPr="00507FA0">
        <w:t xml:space="preserve"> </w:t>
      </w:r>
      <w:r w:rsidR="009760F1">
        <w:t xml:space="preserve">городского </w:t>
      </w:r>
      <w:r w:rsidR="007C1FB6" w:rsidRPr="00507FA0">
        <w:t>муниципального района Мелеузовский район Р</w:t>
      </w:r>
      <w:r w:rsidR="00EA2F28" w:rsidRPr="00507FA0">
        <w:t xml:space="preserve">еспублики </w:t>
      </w:r>
      <w:r w:rsidR="007C1FB6" w:rsidRPr="00507FA0">
        <w:t>Б</w:t>
      </w:r>
      <w:r w:rsidR="00EA2F28" w:rsidRPr="00507FA0">
        <w:t>ашкортостан</w:t>
      </w:r>
      <w:r w:rsidR="003F5DDC" w:rsidRPr="00507FA0">
        <w:t xml:space="preserve"> (далее – Администрация) «</w:t>
      </w:r>
      <w:r w:rsidR="008F45F4" w:rsidRPr="00507FA0">
        <w:rPr>
          <w:rFonts w:eastAsia="Calibri"/>
          <w:bCs/>
          <w:lang w:eastAsia="en-US"/>
        </w:rPr>
        <w:t xml:space="preserve"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</w:t>
      </w:r>
      <w:r w:rsidR="000E37C8">
        <w:rPr>
          <w:rFonts w:eastAsia="Calibri"/>
          <w:bCs/>
          <w:lang w:eastAsia="en-US"/>
        </w:rPr>
        <w:t xml:space="preserve">городского поселения город Мелеуз </w:t>
      </w:r>
      <w:r w:rsidR="008F45F4" w:rsidRPr="00507FA0">
        <w:rPr>
          <w:rFonts w:eastAsia="Calibri"/>
          <w:bCs/>
          <w:lang w:eastAsia="en-US"/>
        </w:rPr>
        <w:t xml:space="preserve">муниципального района Мелеузовский район Республики </w:t>
      </w:r>
      <w:r w:rsidR="008F45F4" w:rsidRPr="00507FA0">
        <w:rPr>
          <w:rFonts w:eastAsia="Calibri"/>
          <w:lang w:eastAsia="en-US"/>
        </w:rPr>
        <w:t>Башкортостан</w:t>
      </w:r>
      <w:r w:rsidR="003F5DDC" w:rsidRPr="00507FA0">
        <w:t>» (</w:t>
      </w:r>
      <w:r w:rsidR="00C77EE6" w:rsidRPr="00507FA0">
        <w:t>(далее соответственно – Административный регламент</w:t>
      </w:r>
      <w:proofErr w:type="gramEnd"/>
      <w:r w:rsidR="00C77EE6" w:rsidRPr="00507FA0">
        <w:t xml:space="preserve">, </w:t>
      </w:r>
      <w:proofErr w:type="gramStart"/>
      <w:r w:rsidR="00C77EE6" w:rsidRPr="00507FA0">
        <w:t>муниципальная услуга разработан</w:t>
      </w:r>
      <w:r w:rsidR="000E37C8">
        <w:t>а</w:t>
      </w:r>
      <w:r w:rsidR="00C77EE6" w:rsidRPr="00507FA0">
        <w:t xml:space="preserve">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C77EE6" w:rsidRPr="00507FA0">
        <w:rPr>
          <w:bCs/>
        </w:rPr>
        <w:t>выдаче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3F5DDC" w:rsidRPr="00507FA0">
        <w:t>.</w:t>
      </w:r>
      <w:proofErr w:type="gramEnd"/>
    </w:p>
    <w:p w:rsidR="00C77EE6" w:rsidRPr="00507FA0" w:rsidRDefault="00C77EE6" w:rsidP="00C77EE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C77EE6" w:rsidRPr="00507FA0" w:rsidRDefault="00C77EE6" w:rsidP="00C77EE6">
      <w:pPr>
        <w:pStyle w:val="ConsPlusNormal"/>
        <w:ind w:firstLine="709"/>
        <w:jc w:val="center"/>
        <w:rPr>
          <w:b/>
          <w:sz w:val="24"/>
          <w:szCs w:val="24"/>
        </w:rPr>
      </w:pPr>
      <w:r w:rsidRPr="00507FA0">
        <w:rPr>
          <w:b/>
          <w:sz w:val="24"/>
          <w:szCs w:val="24"/>
        </w:rPr>
        <w:t>Круг заявителей</w:t>
      </w:r>
    </w:p>
    <w:p w:rsidR="00C77EE6" w:rsidRPr="00507FA0" w:rsidRDefault="00C77EE6" w:rsidP="00C77EE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C77EE6" w:rsidRPr="00507FA0" w:rsidRDefault="00C77EE6" w:rsidP="00C77EE6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0"/>
      </w:pPr>
      <w:r w:rsidRPr="00507FA0">
        <w:t>1.2.</w:t>
      </w:r>
      <w:r w:rsidR="00EC75D3">
        <w:t xml:space="preserve"> </w:t>
      </w:r>
      <w:r w:rsidRPr="00507FA0">
        <w:rPr>
          <w:bCs/>
        </w:rPr>
        <w:t xml:space="preserve">Заявителями являются владельцы </w:t>
      </w:r>
      <w:r w:rsidRPr="00507FA0">
        <w:t xml:space="preserve">автотранспортных средств, перевозящие тяжеловесные грузы по автомобильным дорогам общего пользования местного значения </w:t>
      </w:r>
      <w:r w:rsidR="000E37C8">
        <w:t xml:space="preserve">городского поселения город Мелеуз </w:t>
      </w:r>
      <w:r w:rsidRPr="00507FA0">
        <w:t xml:space="preserve">муниципального района </w:t>
      </w:r>
      <w:r w:rsidR="009A10D2" w:rsidRPr="00507FA0">
        <w:t xml:space="preserve">Мелеузовский район </w:t>
      </w:r>
      <w:r w:rsidR="000E37C8">
        <w:t xml:space="preserve">РБ </w:t>
      </w:r>
      <w:r w:rsidRPr="00507FA0">
        <w:t>(далее соответственно – Заявитель, автомобильные дороги)</w:t>
      </w:r>
    </w:p>
    <w:p w:rsidR="00C77EE6" w:rsidRPr="00507FA0" w:rsidRDefault="00C77EE6" w:rsidP="00C72CE1">
      <w:pPr>
        <w:widowControl w:val="0"/>
        <w:tabs>
          <w:tab w:val="left" w:pos="567"/>
        </w:tabs>
        <w:ind w:firstLine="567"/>
        <w:contextualSpacing/>
        <w:jc w:val="both"/>
      </w:pPr>
      <w:r w:rsidRPr="00507FA0">
        <w:t xml:space="preserve">1.3. </w:t>
      </w:r>
      <w:r w:rsidR="009A10D2" w:rsidRPr="00507FA0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10D2" w:rsidRPr="00507FA0" w:rsidRDefault="009A10D2" w:rsidP="009A10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9A10D2" w:rsidRPr="00507FA0" w:rsidRDefault="009A10D2" w:rsidP="009A10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507FA0">
        <w:rPr>
          <w:rFonts w:eastAsia="Calibri"/>
          <w:b/>
        </w:rPr>
        <w:t xml:space="preserve">Требования к порядку информирования о предоставлении </w:t>
      </w:r>
    </w:p>
    <w:p w:rsidR="009A10D2" w:rsidRPr="00507FA0" w:rsidRDefault="009A10D2" w:rsidP="009A10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507FA0">
        <w:rPr>
          <w:rFonts w:eastAsia="Calibri"/>
          <w:b/>
        </w:rPr>
        <w:t>муниципальной услуги</w:t>
      </w:r>
    </w:p>
    <w:p w:rsidR="009A10D2" w:rsidRPr="00507FA0" w:rsidRDefault="009A10D2" w:rsidP="00C72CE1">
      <w:pPr>
        <w:widowControl w:val="0"/>
        <w:tabs>
          <w:tab w:val="left" w:pos="567"/>
        </w:tabs>
        <w:ind w:firstLine="567"/>
        <w:contextualSpacing/>
        <w:jc w:val="both"/>
      </w:pPr>
    </w:p>
    <w:p w:rsidR="009A10D2" w:rsidRPr="00507FA0" w:rsidRDefault="009A10D2" w:rsidP="009A10D2">
      <w:pPr>
        <w:tabs>
          <w:tab w:val="left" w:pos="7425"/>
        </w:tabs>
        <w:ind w:firstLine="709"/>
        <w:jc w:val="both"/>
      </w:pPr>
      <w:r w:rsidRPr="00507FA0">
        <w:t>1.4. Информирование о порядке предоставления муниципальной услуги осуществляется:</w:t>
      </w:r>
    </w:p>
    <w:p w:rsidR="003F5DDC" w:rsidRPr="00507FA0" w:rsidRDefault="00B7719B" w:rsidP="00C72CE1">
      <w:pPr>
        <w:widowControl w:val="0"/>
        <w:tabs>
          <w:tab w:val="left" w:pos="567"/>
        </w:tabs>
        <w:ind w:firstLine="567"/>
        <w:contextualSpacing/>
        <w:jc w:val="both"/>
        <w:rPr>
          <w:rFonts w:eastAsia="Calibri"/>
        </w:rPr>
      </w:pPr>
      <w:r w:rsidRPr="00507FA0">
        <w:t xml:space="preserve">непосредственно при личном приеме </w:t>
      </w:r>
      <w:r w:rsidR="00EC75D3">
        <w:t>заявителя:</w:t>
      </w:r>
    </w:p>
    <w:p w:rsidR="00B7719B" w:rsidRPr="00507FA0" w:rsidRDefault="00B7719B" w:rsidP="00B7719B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07FA0">
        <w:rPr>
          <w:rFonts w:eastAsia="Calibri"/>
        </w:rPr>
        <w:t xml:space="preserve">в </w:t>
      </w:r>
      <w:r w:rsidR="007E5FC8" w:rsidRPr="00507FA0">
        <w:t>Администраци</w:t>
      </w:r>
      <w:r w:rsidR="007F1EA2" w:rsidRPr="00507FA0">
        <w:t>ю</w:t>
      </w:r>
      <w:r w:rsidR="007E5FC8" w:rsidRPr="00507FA0">
        <w:t xml:space="preserve"> </w:t>
      </w:r>
      <w:r w:rsidR="000E37C8">
        <w:t xml:space="preserve">городского поселения город Мелеуз </w:t>
      </w:r>
      <w:r w:rsidR="007E5FC8" w:rsidRPr="00507FA0">
        <w:t xml:space="preserve">муниципального района Мелеузовский район Республики Башкортостан </w:t>
      </w:r>
      <w:r w:rsidR="00D17668">
        <w:rPr>
          <w:rFonts w:eastAsia="Calibri"/>
        </w:rPr>
        <w:t>(</w:t>
      </w:r>
      <w:r w:rsidRPr="00507FA0">
        <w:t xml:space="preserve">или многофункциональном </w:t>
      </w:r>
      <w:proofErr w:type="gramStart"/>
      <w:r w:rsidRPr="00507FA0">
        <w:t>центре</w:t>
      </w:r>
      <w:proofErr w:type="gramEnd"/>
      <w:r w:rsidRPr="00507FA0">
        <w:t xml:space="preserve"> предоставления государственных и муниципальных услуг (далее </w:t>
      </w:r>
      <w:r w:rsidRPr="00507FA0">
        <w:rPr>
          <w:rFonts w:eastAsia="Calibri"/>
        </w:rPr>
        <w:t>соответственно –</w:t>
      </w:r>
      <w:r w:rsidR="006A4A99">
        <w:rPr>
          <w:rFonts w:eastAsia="Calibri"/>
        </w:rPr>
        <w:t xml:space="preserve"> </w:t>
      </w:r>
      <w:r w:rsidR="001B3098">
        <w:rPr>
          <w:rFonts w:eastAsia="Calibri"/>
        </w:rPr>
        <w:t>Администрация</w:t>
      </w:r>
      <w:r w:rsidRPr="00507FA0">
        <w:t>, многофункциональный центр);</w:t>
      </w:r>
    </w:p>
    <w:p w:rsidR="00B7719B" w:rsidRPr="00507FA0" w:rsidRDefault="00EC75D3" w:rsidP="00B7719B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по телефону в Администрац</w:t>
      </w:r>
      <w:r w:rsidR="000E37C8">
        <w:t>и</w:t>
      </w:r>
      <w:r>
        <w:t>ю</w:t>
      </w:r>
      <w:r w:rsidR="001B3098">
        <w:t xml:space="preserve"> </w:t>
      </w:r>
      <w:r w:rsidR="00B7719B" w:rsidRPr="00507FA0">
        <w:t xml:space="preserve"> или многофункциональн</w:t>
      </w:r>
      <w:r>
        <w:t>ый</w:t>
      </w:r>
      <w:r w:rsidR="00B7719B" w:rsidRPr="00507FA0">
        <w:t xml:space="preserve"> центр;</w:t>
      </w:r>
    </w:p>
    <w:p w:rsidR="00B7719B" w:rsidRPr="00507FA0" w:rsidRDefault="00B7719B" w:rsidP="00B7719B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07FA0">
        <w:t>письменно, в том числе посредством электронной почты, факсимильной связи;</w:t>
      </w:r>
    </w:p>
    <w:p w:rsidR="00B7719B" w:rsidRPr="00507FA0" w:rsidRDefault="00B7719B" w:rsidP="00B7719B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07FA0">
        <w:t>посредством размещения в открытой и доступной форме информации:</w:t>
      </w:r>
    </w:p>
    <w:p w:rsidR="00B7719B" w:rsidRPr="00507FA0" w:rsidRDefault="00B7719B" w:rsidP="00B7719B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507FA0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7719B" w:rsidRPr="00507FA0" w:rsidRDefault="00B7719B" w:rsidP="00B7719B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507FA0">
        <w:t xml:space="preserve">на официальных сайтах Администрации (Уполномоченного органа) в сети Интернет </w:t>
      </w:r>
      <w:proofErr w:type="spellStart"/>
      <w:r w:rsidR="00B36749" w:rsidRPr="00507FA0">
        <w:rPr>
          <w:lang w:val="en-US"/>
        </w:rPr>
        <w:lastRenderedPageBreak/>
        <w:t>meleuz</w:t>
      </w:r>
      <w:r w:rsidR="000E37C8" w:rsidRPr="00507FA0">
        <w:rPr>
          <w:lang w:val="en-US"/>
        </w:rPr>
        <w:t>adm</w:t>
      </w:r>
      <w:proofErr w:type="spellEnd"/>
      <w:r w:rsidR="00B36749" w:rsidRPr="00507FA0">
        <w:t>.</w:t>
      </w:r>
      <w:proofErr w:type="spellStart"/>
      <w:r w:rsidR="00B36749" w:rsidRPr="00507FA0">
        <w:rPr>
          <w:lang w:val="en-US"/>
        </w:rPr>
        <w:t>ru</w:t>
      </w:r>
      <w:proofErr w:type="spellEnd"/>
      <w:r w:rsidRPr="00507FA0">
        <w:t>;</w:t>
      </w:r>
    </w:p>
    <w:p w:rsidR="00B7719B" w:rsidRPr="00507FA0" w:rsidRDefault="00B7719B" w:rsidP="00B7719B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07FA0">
        <w:t>посредством размещения информации на информационных стендах Админи</w:t>
      </w:r>
      <w:r w:rsidR="001B3098">
        <w:t xml:space="preserve">страции </w:t>
      </w:r>
      <w:r w:rsidRPr="00507FA0">
        <w:t xml:space="preserve"> или многофункционального центра.</w:t>
      </w:r>
    </w:p>
    <w:p w:rsidR="00B7719B" w:rsidRPr="00507FA0" w:rsidRDefault="00B7719B" w:rsidP="00B7719B">
      <w:pPr>
        <w:tabs>
          <w:tab w:val="left" w:pos="7425"/>
        </w:tabs>
        <w:ind w:firstLine="709"/>
        <w:jc w:val="both"/>
      </w:pPr>
      <w:r w:rsidRPr="00507FA0">
        <w:t>Информирование о порядке предоставления муниципальной услуги осуществляется бесплатно.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1.4.1. Информирование осуществляется по вопросам, касающимся: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способов подачи заявления о предоставлении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адресов органа власти и многофункциональных центров, в которые можно обратиться с заявлением о предоставлении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справочной информации о работе Администрации (структурного подразделения Администрации</w:t>
      </w:r>
      <w:r w:rsidR="000E37C8">
        <w:t xml:space="preserve"> – отдел жилищно-коммунального хозяйства далее отдел ЖКХ</w:t>
      </w:r>
      <w:r w:rsidR="001B3098">
        <w:t>)</w:t>
      </w:r>
      <w:r w:rsidRPr="00507FA0">
        <w:t>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документов, необходимых для предоставления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порядка и сроков предоставления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8702B" w:rsidRPr="00507FA0" w:rsidRDefault="0068702B" w:rsidP="0068702B">
      <w:pPr>
        <w:tabs>
          <w:tab w:val="left" w:pos="7425"/>
        </w:tabs>
        <w:ind w:firstLine="709"/>
        <w:jc w:val="both"/>
      </w:pPr>
      <w:r w:rsidRPr="00507FA0">
        <w:t>1.4.2. При устном обращении Заявителя (лично или по телефону) специалист Админи</w:t>
      </w:r>
      <w:r w:rsidR="00A2265A">
        <w:t>страции</w:t>
      </w:r>
      <w:r w:rsidRPr="00507FA0"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07FA0">
        <w:t>обратившихся</w:t>
      </w:r>
      <w:proofErr w:type="gramEnd"/>
      <w:r w:rsidRPr="00507FA0">
        <w:t xml:space="preserve"> по интересующим вопросам.</w:t>
      </w:r>
    </w:p>
    <w:p w:rsidR="0068702B" w:rsidRPr="00507FA0" w:rsidRDefault="0068702B" w:rsidP="0068702B">
      <w:pPr>
        <w:tabs>
          <w:tab w:val="left" w:pos="7425"/>
        </w:tabs>
        <w:ind w:firstLine="709"/>
        <w:jc w:val="both"/>
      </w:pPr>
      <w:r w:rsidRPr="00507FA0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8702B" w:rsidRPr="00507FA0" w:rsidRDefault="0068702B" w:rsidP="0068702B">
      <w:pPr>
        <w:tabs>
          <w:tab w:val="left" w:pos="7425"/>
        </w:tabs>
        <w:ind w:firstLine="709"/>
        <w:jc w:val="both"/>
      </w:pPr>
      <w:r w:rsidRPr="00507FA0">
        <w:t>Если специалист не может самостоятельно дать ответ, телефонный звонок</w:t>
      </w:r>
      <w:r w:rsidR="007F1EA2" w:rsidRPr="00507FA0">
        <w:t xml:space="preserve"> </w:t>
      </w:r>
      <w:r w:rsidRPr="00507FA0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8702B" w:rsidRPr="00507FA0" w:rsidRDefault="0068702B" w:rsidP="0068702B">
      <w:pPr>
        <w:tabs>
          <w:tab w:val="left" w:pos="7425"/>
        </w:tabs>
        <w:ind w:firstLine="709"/>
        <w:jc w:val="both"/>
      </w:pPr>
      <w:r w:rsidRPr="00507FA0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8702B" w:rsidRPr="00507FA0" w:rsidRDefault="0068702B" w:rsidP="0068702B">
      <w:pPr>
        <w:tabs>
          <w:tab w:val="left" w:pos="7425"/>
        </w:tabs>
        <w:ind w:firstLine="709"/>
        <w:jc w:val="both"/>
      </w:pPr>
      <w:r w:rsidRPr="00507FA0">
        <w:t xml:space="preserve">изложить обращение в письменной форме; </w:t>
      </w:r>
    </w:p>
    <w:p w:rsidR="0068702B" w:rsidRPr="00507FA0" w:rsidRDefault="0068702B" w:rsidP="0068702B">
      <w:pPr>
        <w:tabs>
          <w:tab w:val="left" w:pos="7425"/>
        </w:tabs>
        <w:ind w:firstLine="709"/>
        <w:jc w:val="both"/>
      </w:pPr>
      <w:r w:rsidRPr="00507FA0">
        <w:t>назначить другое время для консультаций;</w:t>
      </w:r>
    </w:p>
    <w:p w:rsidR="0068702B" w:rsidRPr="00507FA0" w:rsidRDefault="0068702B" w:rsidP="0068702B">
      <w:pPr>
        <w:tabs>
          <w:tab w:val="left" w:pos="7425"/>
        </w:tabs>
        <w:ind w:firstLine="709"/>
        <w:jc w:val="both"/>
      </w:pPr>
      <w:r w:rsidRPr="00507FA0"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Продолжительность информирования по телефону не должна превышать 10 минут.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Информирование о порядке предоставления муниципальной услуги осуществляется в соответствии с графиком приема граждан.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1.4.3. По письменному обращению должностное лицо Админ</w:t>
      </w:r>
      <w:r w:rsidR="00A2265A">
        <w:t>истрации</w:t>
      </w:r>
      <w:r w:rsidRPr="00507FA0"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07FA0">
          <w:t>пункте</w:t>
        </w:r>
      </w:hyperlink>
      <w:r w:rsidRPr="00507FA0">
        <w:t xml:space="preserve"> 1.4.1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1.4.4. Размещение информации на РПГУ.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1.4.4.1. На РПГУ размещается следующая информация: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наименование (в том числе краткое)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наименование органа (организации), предоставляющего муниципальную услугу;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наименования органов власти и организаций, участвующих в предоставлении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507FA0">
        <w:t>кст пр</w:t>
      </w:r>
      <w:proofErr w:type="gramEnd"/>
      <w:r w:rsidRPr="00507FA0">
        <w:t>оекта административного регламента);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способы предоставления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описание результата предоставления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категория заявителей, которым предоставляется муниципальная услуга;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lastRenderedPageBreak/>
        <w:t>справочная информация об Админ</w:t>
      </w:r>
      <w:r w:rsidR="00A2265A">
        <w:t>истрации</w:t>
      </w:r>
      <w:r w:rsidRPr="00507FA0">
        <w:t>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срок, в течение которого заявление о предоставлении муниципальной услуги должно быть зарегистрировано;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максимальный срок ожидания в очереди при подаче заявления о предоставлении муниципальной услуги лично;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507FA0"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 xml:space="preserve">сведения о </w:t>
      </w:r>
      <w:proofErr w:type="spellStart"/>
      <w:r w:rsidRPr="00507FA0">
        <w:t>возмездности</w:t>
      </w:r>
      <w:proofErr w:type="spellEnd"/>
      <w:r w:rsidRPr="00507FA0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показатели доступности и качества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AC685B">
        <w:t>страции</w:t>
      </w:r>
      <w:r w:rsidRPr="00507FA0">
        <w:t>, предоставляющего муниципальную услугу;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справочная информация о:</w:t>
      </w:r>
    </w:p>
    <w:p w:rsidR="00F5768D" w:rsidRPr="00507FA0" w:rsidRDefault="0068702B" w:rsidP="00F5768D">
      <w:pPr>
        <w:widowControl w:val="0"/>
        <w:tabs>
          <w:tab w:val="left" w:pos="567"/>
        </w:tabs>
        <w:ind w:firstLine="426"/>
        <w:contextualSpacing/>
        <w:jc w:val="both"/>
      </w:pPr>
      <w:r w:rsidRPr="00507FA0">
        <w:t xml:space="preserve">а) </w:t>
      </w:r>
      <w:r w:rsidR="007F1EA2" w:rsidRPr="00507FA0">
        <w:t>Адрес Администрации, структурного подразделения</w:t>
      </w:r>
      <w:r w:rsidR="00992E9B">
        <w:t xml:space="preserve"> (отдел ЖКХ):</w:t>
      </w:r>
      <w:r w:rsidR="007F1EA2" w:rsidRPr="00507FA0">
        <w:t xml:space="preserve"> 453850, РБ, г. Мелеуз, </w:t>
      </w:r>
      <w:r w:rsidR="000E37C8">
        <w:t>ул. Воровского д. 4, кабинет 115</w:t>
      </w:r>
      <w:r w:rsidR="007F1EA2" w:rsidRPr="00507FA0">
        <w:t>;</w:t>
      </w:r>
      <w:r w:rsidR="00F5768D" w:rsidRPr="00507FA0">
        <w:t xml:space="preserve"> </w:t>
      </w:r>
      <w:r w:rsidR="00992E9B">
        <w:t>телефон 8(34764) 3 71 17;</w:t>
      </w:r>
    </w:p>
    <w:p w:rsidR="006A4A99" w:rsidRDefault="006A4A99" w:rsidP="007F1EA2">
      <w:pPr>
        <w:widowControl w:val="0"/>
        <w:tabs>
          <w:tab w:val="left" w:pos="567"/>
        </w:tabs>
        <w:ind w:firstLine="426"/>
        <w:contextualSpacing/>
        <w:jc w:val="both"/>
      </w:pPr>
    </w:p>
    <w:p w:rsidR="007F1EA2" w:rsidRPr="00507FA0" w:rsidRDefault="007F1EA2" w:rsidP="007F1EA2">
      <w:pPr>
        <w:widowControl w:val="0"/>
        <w:tabs>
          <w:tab w:val="left" w:pos="567"/>
        </w:tabs>
        <w:ind w:firstLine="426"/>
        <w:contextualSpacing/>
        <w:jc w:val="both"/>
      </w:pPr>
      <w:r w:rsidRPr="00507FA0">
        <w:t>Режим работы Администрации, структурного подразделения</w:t>
      </w:r>
      <w:r w:rsidR="00992E9B">
        <w:t xml:space="preserve"> (отдел ЖКХ)</w:t>
      </w:r>
    </w:p>
    <w:p w:rsidR="007F1EA2" w:rsidRPr="00507FA0" w:rsidRDefault="007F1EA2" w:rsidP="007F1EA2">
      <w:pPr>
        <w:widowControl w:val="0"/>
        <w:tabs>
          <w:tab w:val="left" w:pos="567"/>
        </w:tabs>
        <w:ind w:firstLine="426"/>
        <w:contextualSpacing/>
        <w:jc w:val="both"/>
      </w:pP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98"/>
      </w:tblGrid>
      <w:tr w:rsidR="007F1EA2" w:rsidRPr="00507FA0" w:rsidTr="00EC2B15">
        <w:tc>
          <w:tcPr>
            <w:tcW w:w="47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1EA2" w:rsidRPr="00507FA0" w:rsidRDefault="007F1EA2" w:rsidP="00EC2B15">
            <w:pPr>
              <w:pStyle w:val="ac"/>
              <w:spacing w:before="0" w:beforeAutospacing="0" w:after="0" w:afterAutospacing="0"/>
              <w:ind w:firstLine="709"/>
              <w:jc w:val="center"/>
              <w:rPr>
                <w:color w:val="auto"/>
              </w:rPr>
            </w:pPr>
            <w:r w:rsidRPr="00507FA0">
              <w:rPr>
                <w:color w:val="auto"/>
              </w:rPr>
              <w:t>Дни недели</w:t>
            </w:r>
          </w:p>
        </w:tc>
        <w:tc>
          <w:tcPr>
            <w:tcW w:w="46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1EA2" w:rsidRPr="00507FA0" w:rsidRDefault="007F1EA2" w:rsidP="00EC2B15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auto"/>
              </w:rPr>
            </w:pPr>
            <w:r w:rsidRPr="00507FA0">
              <w:rPr>
                <w:color w:val="auto"/>
              </w:rPr>
              <w:t>Периоды и часы работы</w:t>
            </w:r>
          </w:p>
        </w:tc>
      </w:tr>
      <w:tr w:rsidR="007F1EA2" w:rsidRPr="00507FA0" w:rsidTr="00EC2B15">
        <w:tc>
          <w:tcPr>
            <w:tcW w:w="47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1EA2" w:rsidRPr="00507FA0" w:rsidRDefault="007F1EA2" w:rsidP="00EC2B15">
            <w:pPr>
              <w:pStyle w:val="ac"/>
              <w:spacing w:before="0" w:beforeAutospacing="0" w:after="0" w:afterAutospacing="0"/>
              <w:jc w:val="both"/>
              <w:rPr>
                <w:color w:val="auto"/>
              </w:rPr>
            </w:pPr>
            <w:r w:rsidRPr="00507FA0">
              <w:rPr>
                <w:color w:val="auto"/>
              </w:rPr>
              <w:t>Понедельник</w:t>
            </w:r>
          </w:p>
        </w:tc>
        <w:tc>
          <w:tcPr>
            <w:tcW w:w="4698" w:type="dxa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1EA2" w:rsidRPr="00507FA0" w:rsidRDefault="007F1EA2" w:rsidP="00EC2B15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auto"/>
              </w:rPr>
            </w:pPr>
          </w:p>
          <w:p w:rsidR="007F1EA2" w:rsidRPr="00507FA0" w:rsidRDefault="007F1EA2" w:rsidP="00EC2B15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auto"/>
              </w:rPr>
            </w:pPr>
            <w:r w:rsidRPr="00507FA0">
              <w:rPr>
                <w:color w:val="auto"/>
              </w:rPr>
              <w:t>с 8-00 до 17-00 час.</w:t>
            </w:r>
          </w:p>
          <w:p w:rsidR="007F1EA2" w:rsidRPr="00507FA0" w:rsidRDefault="007F1EA2" w:rsidP="00EC2B15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auto"/>
              </w:rPr>
            </w:pPr>
            <w:r w:rsidRPr="00507FA0">
              <w:rPr>
                <w:color w:val="auto"/>
              </w:rPr>
              <w:t xml:space="preserve">Обеденный перерыв </w:t>
            </w:r>
          </w:p>
          <w:p w:rsidR="007F1EA2" w:rsidRPr="00507FA0" w:rsidRDefault="007F1EA2" w:rsidP="00EC2B15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auto"/>
              </w:rPr>
            </w:pPr>
            <w:r w:rsidRPr="00507FA0">
              <w:rPr>
                <w:color w:val="auto"/>
              </w:rPr>
              <w:t>с 13-00 до 14-00 час</w:t>
            </w:r>
          </w:p>
        </w:tc>
      </w:tr>
      <w:tr w:rsidR="007F1EA2" w:rsidRPr="00507FA0" w:rsidTr="00EC2B15">
        <w:tc>
          <w:tcPr>
            <w:tcW w:w="47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1EA2" w:rsidRPr="00507FA0" w:rsidRDefault="007F1EA2" w:rsidP="00EC2B15">
            <w:pPr>
              <w:pStyle w:val="ac"/>
              <w:spacing w:before="0" w:beforeAutospacing="0" w:after="0" w:afterAutospacing="0"/>
              <w:jc w:val="both"/>
              <w:rPr>
                <w:color w:val="auto"/>
              </w:rPr>
            </w:pPr>
            <w:r w:rsidRPr="00507FA0">
              <w:rPr>
                <w:color w:val="auto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6" w:space="0" w:color="B5B5B5"/>
              <w:right w:val="single" w:sz="6" w:space="0" w:color="B5B5B5"/>
            </w:tcBorders>
            <w:shd w:val="clear" w:color="auto" w:fill="auto"/>
            <w:vAlign w:val="center"/>
          </w:tcPr>
          <w:p w:rsidR="007F1EA2" w:rsidRPr="00507FA0" w:rsidRDefault="007F1EA2" w:rsidP="00EC2B15">
            <w:pPr>
              <w:ind w:firstLine="709"/>
              <w:jc w:val="both"/>
            </w:pPr>
          </w:p>
        </w:tc>
      </w:tr>
      <w:tr w:rsidR="007F1EA2" w:rsidRPr="00507FA0" w:rsidTr="00EC2B15">
        <w:tc>
          <w:tcPr>
            <w:tcW w:w="47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1EA2" w:rsidRPr="00507FA0" w:rsidRDefault="007F1EA2" w:rsidP="00EC2B15">
            <w:pPr>
              <w:pStyle w:val="ac"/>
              <w:spacing w:before="0" w:beforeAutospacing="0" w:after="0" w:afterAutospacing="0"/>
              <w:jc w:val="both"/>
              <w:rPr>
                <w:color w:val="auto"/>
              </w:rPr>
            </w:pPr>
            <w:r w:rsidRPr="00507FA0">
              <w:rPr>
                <w:color w:val="auto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6" w:space="0" w:color="B5B5B5"/>
              <w:right w:val="single" w:sz="6" w:space="0" w:color="B5B5B5"/>
            </w:tcBorders>
            <w:shd w:val="clear" w:color="auto" w:fill="auto"/>
            <w:vAlign w:val="center"/>
          </w:tcPr>
          <w:p w:rsidR="007F1EA2" w:rsidRPr="00507FA0" w:rsidRDefault="007F1EA2" w:rsidP="00EC2B15">
            <w:pPr>
              <w:ind w:firstLine="709"/>
              <w:jc w:val="both"/>
            </w:pPr>
          </w:p>
        </w:tc>
      </w:tr>
      <w:tr w:rsidR="007F1EA2" w:rsidRPr="00507FA0" w:rsidTr="00EC2B15">
        <w:tc>
          <w:tcPr>
            <w:tcW w:w="47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1EA2" w:rsidRPr="00507FA0" w:rsidRDefault="007F1EA2" w:rsidP="00EC2B15">
            <w:pPr>
              <w:pStyle w:val="ac"/>
              <w:spacing w:before="0" w:beforeAutospacing="0" w:after="0" w:afterAutospacing="0"/>
              <w:jc w:val="both"/>
              <w:rPr>
                <w:color w:val="auto"/>
              </w:rPr>
            </w:pPr>
            <w:r w:rsidRPr="00507FA0">
              <w:rPr>
                <w:color w:val="auto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6" w:space="0" w:color="B5B5B5"/>
              <w:right w:val="single" w:sz="6" w:space="0" w:color="B5B5B5"/>
            </w:tcBorders>
            <w:shd w:val="clear" w:color="auto" w:fill="auto"/>
            <w:vAlign w:val="center"/>
          </w:tcPr>
          <w:p w:rsidR="007F1EA2" w:rsidRPr="00507FA0" w:rsidRDefault="007F1EA2" w:rsidP="00EC2B15">
            <w:pPr>
              <w:ind w:firstLine="709"/>
              <w:jc w:val="both"/>
            </w:pPr>
          </w:p>
        </w:tc>
      </w:tr>
      <w:tr w:rsidR="007F1EA2" w:rsidRPr="00507FA0" w:rsidTr="00EC2B15">
        <w:trPr>
          <w:trHeight w:val="216"/>
        </w:trPr>
        <w:tc>
          <w:tcPr>
            <w:tcW w:w="47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1EA2" w:rsidRPr="00507FA0" w:rsidRDefault="007F1EA2" w:rsidP="00EC2B15">
            <w:pPr>
              <w:pStyle w:val="ac"/>
              <w:spacing w:before="0" w:beforeAutospacing="0" w:after="0" w:afterAutospacing="0"/>
              <w:jc w:val="both"/>
              <w:rPr>
                <w:color w:val="auto"/>
              </w:rPr>
            </w:pPr>
            <w:r w:rsidRPr="00507FA0">
              <w:rPr>
                <w:color w:val="auto"/>
              </w:rPr>
              <w:t>Пятница</w:t>
            </w:r>
          </w:p>
        </w:tc>
        <w:tc>
          <w:tcPr>
            <w:tcW w:w="4698" w:type="dxa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1EA2" w:rsidRPr="00507FA0" w:rsidRDefault="007F1EA2" w:rsidP="00EC2B15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auto"/>
              </w:rPr>
            </w:pPr>
          </w:p>
        </w:tc>
      </w:tr>
      <w:tr w:rsidR="007F1EA2" w:rsidRPr="00507FA0" w:rsidTr="00EC2B15">
        <w:tc>
          <w:tcPr>
            <w:tcW w:w="47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1EA2" w:rsidRPr="00507FA0" w:rsidRDefault="007F1EA2" w:rsidP="00EC2B15">
            <w:pPr>
              <w:pStyle w:val="ac"/>
              <w:spacing w:before="0" w:beforeAutospacing="0" w:after="0" w:afterAutospacing="0"/>
              <w:jc w:val="both"/>
              <w:rPr>
                <w:color w:val="auto"/>
              </w:rPr>
            </w:pPr>
            <w:r w:rsidRPr="00507FA0">
              <w:rPr>
                <w:color w:val="auto"/>
              </w:rPr>
              <w:t>Суббота, воскресенье</w:t>
            </w:r>
          </w:p>
        </w:tc>
        <w:tc>
          <w:tcPr>
            <w:tcW w:w="46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1EA2" w:rsidRPr="00507FA0" w:rsidRDefault="007F1EA2" w:rsidP="00EC2B15">
            <w:pPr>
              <w:pStyle w:val="ac"/>
              <w:spacing w:before="0" w:beforeAutospacing="0" w:after="0" w:afterAutospacing="0"/>
              <w:ind w:firstLine="709"/>
              <w:jc w:val="center"/>
              <w:rPr>
                <w:color w:val="auto"/>
              </w:rPr>
            </w:pPr>
            <w:r w:rsidRPr="00507FA0">
              <w:rPr>
                <w:color w:val="auto"/>
              </w:rPr>
              <w:t>выходные дни</w:t>
            </w:r>
          </w:p>
        </w:tc>
      </w:tr>
    </w:tbl>
    <w:p w:rsidR="007F1EA2" w:rsidRPr="00507FA0" w:rsidRDefault="007F1EA2" w:rsidP="007F1EA2">
      <w:pPr>
        <w:ind w:firstLine="709"/>
        <w:jc w:val="both"/>
        <w:rPr>
          <w:rFonts w:eastAsia="Calibri"/>
          <w:lang w:eastAsia="en-US"/>
        </w:rPr>
      </w:pPr>
      <w:r w:rsidRPr="00507FA0">
        <w:rPr>
          <w:rFonts w:eastAsia="Calibri"/>
          <w:lang w:eastAsia="en-US"/>
        </w:rPr>
        <w:lastRenderedPageBreak/>
        <w:t>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 Республика Башкортостан, г. Мелеуз, ул. Смоленская, 108 (Мелеузовский филиал РГАУ МФЦ).</w:t>
      </w:r>
    </w:p>
    <w:p w:rsidR="007F1EA2" w:rsidRPr="00507FA0" w:rsidRDefault="007F1EA2" w:rsidP="007F1EA2">
      <w:pPr>
        <w:suppressAutoHyphens/>
        <w:ind w:firstLine="709"/>
        <w:jc w:val="both"/>
        <w:rPr>
          <w:rFonts w:eastAsia="Calibri"/>
          <w:lang w:eastAsia="en-US"/>
        </w:rPr>
      </w:pPr>
      <w:r w:rsidRPr="00507FA0">
        <w:rPr>
          <w:rFonts w:eastAsia="Calibri"/>
          <w:lang w:eastAsia="en-US"/>
        </w:rPr>
        <w:t>График работы: Понедельник 14.00 до 20.00; Вторник – Суббота 8.00 – 20.00.</w:t>
      </w:r>
    </w:p>
    <w:p w:rsidR="007F1EA2" w:rsidRPr="00507FA0" w:rsidRDefault="007F1EA2" w:rsidP="007F1EA2">
      <w:pPr>
        <w:suppressAutoHyphens/>
        <w:ind w:firstLine="709"/>
        <w:jc w:val="both"/>
        <w:rPr>
          <w:rFonts w:eastAsia="Calibri"/>
          <w:lang w:eastAsia="en-US"/>
        </w:rPr>
      </w:pPr>
      <w:r w:rsidRPr="00507FA0">
        <w:rPr>
          <w:rFonts w:eastAsia="Calibri"/>
          <w:lang w:eastAsia="en-US"/>
        </w:rPr>
        <w:t>Контактные телефоны: (34764) 5-22-77, 5-35-36.</w:t>
      </w:r>
    </w:p>
    <w:p w:rsidR="007F1EA2" w:rsidRPr="00507FA0" w:rsidRDefault="007F1EA2" w:rsidP="007F1EA2">
      <w:pPr>
        <w:suppressAutoHyphens/>
        <w:ind w:firstLine="709"/>
        <w:jc w:val="both"/>
        <w:rPr>
          <w:rFonts w:eastAsia="Calibri"/>
          <w:lang w:eastAsia="en-US"/>
        </w:rPr>
      </w:pPr>
      <w:r w:rsidRPr="00507FA0">
        <w:rPr>
          <w:rFonts w:eastAsia="Calibri"/>
          <w:lang w:eastAsia="en-US"/>
        </w:rPr>
        <w:t xml:space="preserve">Адрес электронной почты: </w:t>
      </w:r>
      <w:hyperlink r:id="rId10" w:history="1">
        <w:r w:rsidRPr="00507FA0">
          <w:rPr>
            <w:rFonts w:eastAsia="Calibri"/>
            <w:lang w:eastAsia="en-US"/>
          </w:rPr>
          <w:t>mfc@mfcrb.ru</w:t>
        </w:r>
      </w:hyperlink>
    </w:p>
    <w:p w:rsidR="007F1EA2" w:rsidRPr="00507FA0" w:rsidRDefault="007F1EA2" w:rsidP="007F1EA2">
      <w:pPr>
        <w:ind w:firstLine="709"/>
      </w:pPr>
      <w:r w:rsidRPr="00507FA0">
        <w:rPr>
          <w:rFonts w:eastAsia="Calibri"/>
          <w:lang w:eastAsia="en-US"/>
        </w:rPr>
        <w:t xml:space="preserve">Официальный сайт: </w:t>
      </w:r>
      <w:r w:rsidRPr="00507FA0">
        <w:rPr>
          <w:rFonts w:eastAsia="Calibri"/>
          <w:u w:val="single"/>
          <w:lang w:eastAsia="en-US"/>
        </w:rPr>
        <w:t>https://mfcrb.ru</w:t>
      </w:r>
    </w:p>
    <w:p w:rsidR="0068702B" w:rsidRPr="00507FA0" w:rsidRDefault="0068702B" w:rsidP="0068702B">
      <w:pPr>
        <w:pStyle w:val="af8"/>
        <w:autoSpaceDE w:val="0"/>
        <w:autoSpaceDN w:val="0"/>
        <w:adjustRightInd w:val="0"/>
        <w:ind w:left="0" w:firstLine="709"/>
        <w:jc w:val="both"/>
      </w:pPr>
      <w:r w:rsidRPr="00507FA0">
        <w:t xml:space="preserve">б) </w:t>
      </w:r>
      <w:r w:rsidR="007F1EA2" w:rsidRPr="00507FA0">
        <w:t xml:space="preserve">Справочный телефон специалиста строительного отдела (далее </w:t>
      </w:r>
      <w:r w:rsidR="00983A99">
        <w:t>- специалист): 8 (34764) 3 71 17</w:t>
      </w:r>
      <w:r w:rsidR="007F1EA2" w:rsidRPr="00507FA0">
        <w:t>;</w:t>
      </w:r>
    </w:p>
    <w:p w:rsidR="0068702B" w:rsidRPr="00507FA0" w:rsidRDefault="0068702B" w:rsidP="0068702B">
      <w:pPr>
        <w:pStyle w:val="af8"/>
        <w:autoSpaceDE w:val="0"/>
        <w:autoSpaceDN w:val="0"/>
        <w:adjustRightInd w:val="0"/>
        <w:ind w:left="0" w:firstLine="709"/>
        <w:jc w:val="both"/>
      </w:pPr>
      <w:r w:rsidRPr="00507FA0">
        <w:t xml:space="preserve">в) </w:t>
      </w:r>
      <w:r w:rsidR="007F1EA2" w:rsidRPr="00507FA0">
        <w:t xml:space="preserve">на официальном сайте органа Администрации в сети Интернет: </w:t>
      </w:r>
      <w:r w:rsidR="007F1EA2" w:rsidRPr="00507FA0">
        <w:rPr>
          <w:lang w:val="en-US"/>
        </w:rPr>
        <w:t>http</w:t>
      </w:r>
      <w:r w:rsidR="007F1EA2" w:rsidRPr="00507FA0">
        <w:t>://</w:t>
      </w:r>
      <w:r w:rsidR="00A5598A" w:rsidRPr="00A5598A">
        <w:t xml:space="preserve"> </w:t>
      </w:r>
      <w:proofErr w:type="spellStart"/>
      <w:r w:rsidR="007F1EA2" w:rsidRPr="00507FA0">
        <w:rPr>
          <w:lang w:val="en-US"/>
        </w:rPr>
        <w:t>meleuz</w:t>
      </w:r>
      <w:r w:rsidR="00A5598A" w:rsidRPr="00507FA0">
        <w:rPr>
          <w:lang w:val="en-US"/>
        </w:rPr>
        <w:t>adm</w:t>
      </w:r>
      <w:proofErr w:type="spellEnd"/>
      <w:r w:rsidR="007F1EA2" w:rsidRPr="00507FA0">
        <w:t>.</w:t>
      </w:r>
      <w:proofErr w:type="spellStart"/>
      <w:r w:rsidR="007F1EA2" w:rsidRPr="00507FA0">
        <w:rPr>
          <w:lang w:val="en-US"/>
        </w:rPr>
        <w:t>ru</w:t>
      </w:r>
      <w:proofErr w:type="spellEnd"/>
      <w:r w:rsidR="007F1EA2" w:rsidRPr="00507FA0">
        <w:t>/;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1.4.4.2. 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1.4.4.3. Заявитель имеет возможность получения информации о ходе предоставления муниципальной услуги.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Информация о ходе предоставления муниципальной услуги направляется заявителю в срок, не превышающий 1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1.4.4.4. </w:t>
      </w:r>
      <w:proofErr w:type="gramStart"/>
      <w:r w:rsidRPr="00507FA0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1.4.5. На официальных сайтах Админи</w:t>
      </w:r>
      <w:r w:rsidR="00721316">
        <w:t xml:space="preserve">страции </w:t>
      </w:r>
      <w:r w:rsidRPr="00507FA0">
        <w:t xml:space="preserve"> наряду со сведениями, указанными в пункте 1.4.4 Административного регламента, размещаются: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текст настоящего Административного регламента с приложениями;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тексты нормативных правовых актов, регулирующих предоставление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порядок и способы подачи заявления о предоставлении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порядок и способы предварительной записи на подачу заявления о предоставлении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порядок и способы получения разъяснений по вопросам предоставления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порядок досудебного (внесудебного) обжалования решений, действий (бездействия) Админи</w:t>
      </w:r>
      <w:r w:rsidR="00721316">
        <w:t xml:space="preserve">страции </w:t>
      </w:r>
      <w:r w:rsidRPr="00507FA0">
        <w:t xml:space="preserve"> и его должностных лиц, ответственных за предоставление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507FA0">
        <w:t>информация о возможности оценки качества предоставления муниципальной услуги на официальном сайте Админи</w:t>
      </w:r>
      <w:r w:rsidR="00D25B49">
        <w:t>страции</w:t>
      </w:r>
      <w:r w:rsidRPr="00507FA0">
        <w:t xml:space="preserve">, на специализированном Интернет-сайте «Ваш контроль» (vashkontrol.ru), в личном кабинете РПГУ и (или) с помощью коротких текстовых сообщений (SMS) в соответствии с </w:t>
      </w:r>
      <w:hyperlink r:id="rId11" w:history="1">
        <w:r w:rsidRPr="00507FA0">
          <w:t>Правилами</w:t>
        </w:r>
      </w:hyperlink>
      <w:r w:rsidRPr="00507FA0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</w:t>
      </w:r>
      <w:proofErr w:type="gramEnd"/>
      <w:r w:rsidRPr="00507FA0"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1.4.6. На информационных стендах Админи</w:t>
      </w:r>
      <w:r w:rsidR="00D25B49">
        <w:t xml:space="preserve">страции </w:t>
      </w:r>
      <w:r w:rsidRPr="00507FA0">
        <w:t xml:space="preserve"> подлежит размещению следующая информация: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lastRenderedPageBreak/>
        <w:t>о месте нахождения и графике работы Админи</w:t>
      </w:r>
      <w:r w:rsidR="00D25B49">
        <w:t>страции</w:t>
      </w:r>
      <w:r w:rsidRPr="00507FA0">
        <w:t>, предоставляющего муниципальную услугу, его структурных подразделений, предоставляющих муниципальную услугу, государственных и муниципальных органах и организациях, обращение в которые необходимо для получения муниципальной услуги, а также многофункциональных центров;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справочные телефоны структурных подразделений Админи</w:t>
      </w:r>
      <w:r w:rsidR="00D25B49">
        <w:t>страции</w:t>
      </w:r>
      <w:r w:rsidRPr="00507FA0">
        <w:t>, предоставляющих муниципальную услугу, участвующих в предоставлении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адреса официального сайта, а также электронной почты и (или) формы обратной связи Админи</w:t>
      </w:r>
      <w:r w:rsidR="00D25B49">
        <w:t>страции</w:t>
      </w:r>
      <w:r w:rsidRPr="00507FA0">
        <w:t>, предоставляющего муниципальную услугу, в сети «Интернет»;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сроки предоставления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образцы заполнения заявления и приложений к заявлениям;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исчерпывающий перечень документов, необходимых для предоставления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исчерпывающий перечень оснований для отказа в предоставлении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исчерпывающий перечень оснований для приостановления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порядок и способы подачи заявления о предоставлении 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порядок и способы получения разъяснений по порядку предоставления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порядок записи на личный прием к должностным лицам;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услуги;</w:t>
      </w:r>
    </w:p>
    <w:p w:rsidR="0068702B" w:rsidRPr="00507FA0" w:rsidRDefault="0068702B" w:rsidP="0068702B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</w:pPr>
      <w:r w:rsidRPr="00507FA0">
        <w:t>информация о возможности оценки качества предоставления муниципальной услуги на официальном сайте Админи</w:t>
      </w:r>
      <w:r w:rsidR="00D25B49">
        <w:t>страции</w:t>
      </w:r>
      <w:r w:rsidRPr="00507FA0">
        <w:t xml:space="preserve">, на специализированном Интернет-сайте «Ваш контроль» (vashkontrol.ru), в личном кабинете РПГУ и (или) с помощью коротких текстовых сообщений (SMS) в соответствии с </w:t>
      </w:r>
      <w:hyperlink r:id="rId12" w:history="1">
        <w:r w:rsidRPr="00507FA0">
          <w:t>Правилами</w:t>
        </w:r>
      </w:hyperlink>
      <w:r w:rsidRPr="00507FA0">
        <w:t xml:space="preserve"> оценки.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1.4.7.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1.4.8.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D25B49">
        <w:t xml:space="preserve">трацией </w:t>
      </w:r>
      <w:r w:rsidRPr="00507FA0">
        <w:t xml:space="preserve"> с учетом требований к информированию, установленных Административным регламентом.</w:t>
      </w:r>
    </w:p>
    <w:p w:rsidR="0068702B" w:rsidRPr="00507FA0" w:rsidRDefault="0068702B" w:rsidP="0068702B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68702B" w:rsidRPr="00507FA0" w:rsidRDefault="0068702B" w:rsidP="0068702B">
      <w:pPr>
        <w:pStyle w:val="ConsPlusNormal"/>
        <w:jc w:val="center"/>
        <w:rPr>
          <w:b/>
          <w:sz w:val="24"/>
          <w:szCs w:val="24"/>
        </w:rPr>
      </w:pPr>
      <w:r w:rsidRPr="00507FA0">
        <w:rPr>
          <w:b/>
          <w:sz w:val="24"/>
          <w:szCs w:val="24"/>
        </w:rPr>
        <w:t>II. Стандарт предоставления муниципальной услуги</w:t>
      </w:r>
    </w:p>
    <w:p w:rsidR="0068702B" w:rsidRDefault="0068702B" w:rsidP="0068702B">
      <w:pPr>
        <w:pStyle w:val="ConsPlusNormal"/>
        <w:jc w:val="center"/>
        <w:rPr>
          <w:b/>
          <w:sz w:val="24"/>
          <w:szCs w:val="24"/>
        </w:rPr>
      </w:pPr>
      <w:r w:rsidRPr="00507FA0">
        <w:rPr>
          <w:b/>
          <w:sz w:val="24"/>
          <w:szCs w:val="24"/>
        </w:rPr>
        <w:t>Наименование муниципальной услуги</w:t>
      </w:r>
    </w:p>
    <w:p w:rsidR="002E4539" w:rsidRDefault="002E4539" w:rsidP="0068702B">
      <w:pPr>
        <w:pStyle w:val="ConsPlusNormal"/>
        <w:jc w:val="center"/>
        <w:rPr>
          <w:b/>
          <w:sz w:val="24"/>
          <w:szCs w:val="24"/>
        </w:rPr>
      </w:pPr>
    </w:p>
    <w:p w:rsidR="00F66198" w:rsidRDefault="0068702B" w:rsidP="0068702B">
      <w:pPr>
        <w:widowControl w:val="0"/>
        <w:tabs>
          <w:tab w:val="left" w:pos="567"/>
        </w:tabs>
        <w:ind w:firstLine="709"/>
        <w:contextualSpacing/>
        <w:jc w:val="center"/>
      </w:pPr>
      <w:r w:rsidRPr="00507FA0">
        <w:rPr>
          <w:bCs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</w:t>
      </w:r>
      <w:r w:rsidR="000E37C8">
        <w:rPr>
          <w:bCs/>
        </w:rPr>
        <w:t>ницах городского поселения город Мелеуз муниципального района Мелеузовский район РБ</w:t>
      </w:r>
      <w:r w:rsidRPr="00507FA0">
        <w:t xml:space="preserve">. </w:t>
      </w:r>
    </w:p>
    <w:p w:rsidR="00F66198" w:rsidRDefault="00F66198" w:rsidP="0068702B">
      <w:pPr>
        <w:widowControl w:val="0"/>
        <w:tabs>
          <w:tab w:val="left" w:pos="567"/>
        </w:tabs>
        <w:ind w:firstLine="709"/>
        <w:contextualSpacing/>
        <w:jc w:val="center"/>
      </w:pPr>
    </w:p>
    <w:p w:rsidR="00061A33" w:rsidRDefault="00061A33" w:rsidP="0068702B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68702B" w:rsidRDefault="0068702B" w:rsidP="0068702B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507FA0">
        <w:rPr>
          <w:rFonts w:eastAsia="Calibri"/>
          <w:b/>
        </w:rPr>
        <w:lastRenderedPageBreak/>
        <w:t>Наименование органа местного самоуправления (организации), предоставляющего (щей) муниципальную услугу</w:t>
      </w:r>
    </w:p>
    <w:p w:rsidR="00F66198" w:rsidRPr="00507FA0" w:rsidRDefault="00F66198" w:rsidP="0068702B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68702B" w:rsidRPr="00507FA0" w:rsidRDefault="0068702B" w:rsidP="0068702B">
      <w:pPr>
        <w:widowControl w:val="0"/>
        <w:tabs>
          <w:tab w:val="left" w:pos="567"/>
        </w:tabs>
        <w:ind w:firstLine="709"/>
        <w:contextualSpacing/>
        <w:jc w:val="both"/>
      </w:pPr>
      <w:r w:rsidRPr="00507FA0">
        <w:t>2.2. Муниципальная услуга предоставляется Администрацией</w:t>
      </w:r>
      <w:r w:rsidR="00B36749" w:rsidRPr="00507FA0">
        <w:t xml:space="preserve"> </w:t>
      </w:r>
      <w:r w:rsidR="000E37C8">
        <w:t xml:space="preserve">городского поселения город Мелеуз </w:t>
      </w:r>
      <w:r w:rsidR="00B36749" w:rsidRPr="00507FA0">
        <w:t>муниципального района Мелеузовски</w:t>
      </w:r>
      <w:r w:rsidR="000E37C8">
        <w:t xml:space="preserve">й район Республики Башкортостан, структурным подразделением – отделом </w:t>
      </w:r>
      <w:r w:rsidR="00A5598A">
        <w:t>жилищно-коммунального хозяйства</w:t>
      </w:r>
      <w:r w:rsidR="00B36749" w:rsidRPr="00507FA0">
        <w:t xml:space="preserve"> </w:t>
      </w:r>
      <w:r w:rsidRPr="00507FA0">
        <w:rPr>
          <w:rFonts w:eastAsia="Calibri"/>
        </w:rPr>
        <w:t>(дале</w:t>
      </w:r>
      <w:r w:rsidR="00A5598A">
        <w:rPr>
          <w:rFonts w:eastAsia="Calibri"/>
        </w:rPr>
        <w:t>е соответственно</w:t>
      </w:r>
      <w:proofErr w:type="gramStart"/>
      <w:r w:rsidR="00A5598A">
        <w:rPr>
          <w:rFonts w:eastAsia="Calibri"/>
        </w:rPr>
        <w:t xml:space="preserve"> </w:t>
      </w:r>
      <w:r w:rsidRPr="00507FA0">
        <w:rPr>
          <w:rFonts w:eastAsia="Calibri"/>
        </w:rPr>
        <w:t>,</w:t>
      </w:r>
      <w:proofErr w:type="gramEnd"/>
      <w:r w:rsidRPr="00507FA0">
        <w:rPr>
          <w:rFonts w:eastAsia="Calibri"/>
        </w:rPr>
        <w:t xml:space="preserve"> </w:t>
      </w:r>
      <w:r w:rsidR="00A5598A">
        <w:rPr>
          <w:rFonts w:eastAsia="Calibri"/>
        </w:rPr>
        <w:t>отдел ЖКХ</w:t>
      </w:r>
      <w:r w:rsidRPr="00507FA0">
        <w:rPr>
          <w:rFonts w:eastAsia="Calibri"/>
        </w:rPr>
        <w:t>).</w:t>
      </w:r>
    </w:p>
    <w:p w:rsidR="0068702B" w:rsidRPr="00507FA0" w:rsidRDefault="0068702B" w:rsidP="0068702B">
      <w:pPr>
        <w:widowControl w:val="0"/>
        <w:tabs>
          <w:tab w:val="left" w:pos="567"/>
        </w:tabs>
        <w:ind w:firstLine="709"/>
        <w:contextualSpacing/>
        <w:jc w:val="both"/>
      </w:pPr>
      <w:r w:rsidRPr="00507FA0">
        <w:t>При предоставлении муниципальной услуги Администрация  взаимодействует со следующими органами власти (организациями), участвующими в предоставлении услуги:</w:t>
      </w:r>
    </w:p>
    <w:p w:rsidR="0068702B" w:rsidRPr="00507FA0" w:rsidRDefault="0068702B" w:rsidP="0068702B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07FA0">
        <w:t>Федеральной налоговой службой;</w:t>
      </w:r>
    </w:p>
    <w:p w:rsidR="0068702B" w:rsidRPr="00507FA0" w:rsidRDefault="0068702B" w:rsidP="0068702B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07FA0">
        <w:t xml:space="preserve">органами </w:t>
      </w:r>
      <w:proofErr w:type="gramStart"/>
      <w:r w:rsidRPr="00507FA0">
        <w:t>управления Государственной инспекции безопасности дорожного движения Министерства внутренних дел</w:t>
      </w:r>
      <w:proofErr w:type="gramEnd"/>
      <w:r w:rsidRPr="00507FA0">
        <w:t xml:space="preserve"> по Республике Башкортостан (далее – Управление ГИБДД МВД по РБ);</w:t>
      </w:r>
    </w:p>
    <w:p w:rsidR="0068702B" w:rsidRPr="00507FA0" w:rsidRDefault="0068702B" w:rsidP="0068702B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07FA0">
        <w:t>владельцами частных автомобильных дорог, по которым проходит маршрут транспортного средства, осуществляющего перевозку заявленного груза;</w:t>
      </w:r>
    </w:p>
    <w:p w:rsidR="0068702B" w:rsidRPr="00507FA0" w:rsidRDefault="0068702B" w:rsidP="0068702B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07FA0">
        <w:t>балансодержателями искусственных сооружений и коммуникаций, находящихся в границах заявленного маршрута;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07FA0"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3E237E">
        <w:t>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68702B" w:rsidRPr="00507FA0" w:rsidRDefault="0068702B" w:rsidP="0068702B">
      <w:pPr>
        <w:pStyle w:val="ConsPlusNormal"/>
        <w:jc w:val="center"/>
        <w:rPr>
          <w:b/>
          <w:sz w:val="24"/>
          <w:szCs w:val="24"/>
        </w:rPr>
      </w:pPr>
      <w:r w:rsidRPr="00507FA0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B36749" w:rsidRPr="00507FA0" w:rsidRDefault="00B36749" w:rsidP="0068702B">
      <w:pPr>
        <w:pStyle w:val="ConsPlusNormal"/>
        <w:jc w:val="center"/>
        <w:rPr>
          <w:b/>
          <w:sz w:val="24"/>
          <w:szCs w:val="24"/>
        </w:rPr>
      </w:pPr>
    </w:p>
    <w:p w:rsidR="0068702B" w:rsidRPr="00507FA0" w:rsidRDefault="0068702B" w:rsidP="0068702B">
      <w:pPr>
        <w:pStyle w:val="ConsPlusNormal"/>
        <w:jc w:val="center"/>
        <w:rPr>
          <w:sz w:val="24"/>
          <w:szCs w:val="24"/>
        </w:rPr>
      </w:pPr>
      <w:r w:rsidRPr="00507FA0">
        <w:rPr>
          <w:sz w:val="24"/>
          <w:szCs w:val="24"/>
        </w:rPr>
        <w:t>2.4. Результатом предоставления муниципальной услуги является:</w:t>
      </w:r>
    </w:p>
    <w:p w:rsidR="00C12857" w:rsidRPr="001735FF" w:rsidRDefault="00B36749" w:rsidP="001735FF">
      <w:pPr>
        <w:pStyle w:val="ConsPlusNormal"/>
        <w:widowControl w:val="0"/>
        <w:numPr>
          <w:ilvl w:val="0"/>
          <w:numId w:val="39"/>
        </w:numPr>
        <w:tabs>
          <w:tab w:val="left" w:pos="851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1735FF">
        <w:rPr>
          <w:sz w:val="24"/>
          <w:szCs w:val="24"/>
        </w:rPr>
        <w:t>С</w:t>
      </w:r>
      <w:r w:rsidR="0068702B" w:rsidRPr="001735FF">
        <w:rPr>
          <w:sz w:val="24"/>
          <w:szCs w:val="24"/>
        </w:rPr>
        <w:t>пециальное</w:t>
      </w:r>
      <w:r w:rsidRPr="001735FF">
        <w:rPr>
          <w:sz w:val="24"/>
          <w:szCs w:val="24"/>
        </w:rPr>
        <w:t xml:space="preserve"> </w:t>
      </w:r>
      <w:r w:rsidR="0068702B" w:rsidRPr="001735FF">
        <w:rPr>
          <w:sz w:val="24"/>
          <w:szCs w:val="24"/>
        </w:rPr>
        <w:t xml:space="preserve">разрешение </w:t>
      </w:r>
      <w:r w:rsidR="001735FF" w:rsidRPr="001735FF">
        <w:rPr>
          <w:sz w:val="24"/>
          <w:szCs w:val="24"/>
        </w:rPr>
        <w:t>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поселения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</w:t>
      </w:r>
      <w:proofErr w:type="gramEnd"/>
      <w:r w:rsidR="001735FF" w:rsidRPr="001735FF">
        <w:rPr>
          <w:sz w:val="24"/>
          <w:szCs w:val="24"/>
        </w:rPr>
        <w:t xml:space="preserve"> </w:t>
      </w:r>
      <w:proofErr w:type="gramStart"/>
      <w:r w:rsidR="001735FF" w:rsidRPr="001735FF">
        <w:rPr>
          <w:sz w:val="24"/>
          <w:szCs w:val="24"/>
        </w:rPr>
        <w:t xml:space="preserve">муниципального района, участкам таких автомобильных дорог, </w:t>
      </w:r>
      <w:r w:rsidR="0068702B" w:rsidRPr="001735FF">
        <w:rPr>
          <w:color w:val="000000"/>
          <w:sz w:val="24"/>
          <w:szCs w:val="24"/>
        </w:rPr>
        <w:t>на бумажном носителе (специальном бланке</w:t>
      </w:r>
      <w:r w:rsidR="00C12857" w:rsidRPr="001735FF">
        <w:rPr>
          <w:color w:val="000000"/>
          <w:sz w:val="24"/>
          <w:szCs w:val="24"/>
        </w:rPr>
        <w:t xml:space="preserve"> </w:t>
      </w:r>
      <w:r w:rsidR="00C12857" w:rsidRPr="001735FF">
        <w:rPr>
          <w:sz w:val="24"/>
          <w:szCs w:val="24"/>
        </w:rPr>
        <w:t>(далее - специальное разрешение),  изготовленном типографским способом</w:t>
      </w:r>
      <w:r w:rsidR="001735FF" w:rsidRPr="001735FF">
        <w:rPr>
          <w:sz w:val="24"/>
          <w:szCs w:val="24"/>
        </w:rPr>
        <w:t xml:space="preserve"> </w:t>
      </w:r>
      <w:r w:rsidR="00C12857" w:rsidRPr="001735FF">
        <w:rPr>
          <w:sz w:val="24"/>
          <w:szCs w:val="24"/>
        </w:rPr>
        <w:t>в соответствии с требованиями, установленными приказом Министерства финансов Российской Федерации от 7 февраля 2003 года № 14н «О реализации постановления Правительства Российской Федерации от 11 ноября 2002 г. № 817» к защищенной полиграфической продукции уровня «В» (образец формы специальных разрешений приведен в приложении № 1 к</w:t>
      </w:r>
      <w:proofErr w:type="gramEnd"/>
      <w:r w:rsidR="00C12857" w:rsidRPr="001735FF">
        <w:rPr>
          <w:sz w:val="24"/>
          <w:szCs w:val="24"/>
        </w:rPr>
        <w:t xml:space="preserve"> </w:t>
      </w:r>
      <w:proofErr w:type="gramStart"/>
      <w:r w:rsidR="00C12857" w:rsidRPr="001735FF">
        <w:rPr>
          <w:sz w:val="24"/>
          <w:szCs w:val="24"/>
        </w:rPr>
        <w:t>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Министерства транспорта Российской Федерации от 24 июля 2012 года № 258);</w:t>
      </w:r>
      <w:proofErr w:type="gramEnd"/>
    </w:p>
    <w:p w:rsidR="00C12857" w:rsidRPr="00C12857" w:rsidRDefault="00C12857" w:rsidP="00C12857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200" w:line="276" w:lineRule="auto"/>
        <w:ind w:left="0" w:firstLine="709"/>
        <w:jc w:val="both"/>
      </w:pPr>
      <w:r w:rsidRPr="00C12857">
        <w:t>мотивированный отказ в выдаче специального разрешения.</w:t>
      </w:r>
    </w:p>
    <w:p w:rsidR="00C12857" w:rsidRPr="00C12857" w:rsidRDefault="00C12857" w:rsidP="00C12857">
      <w:pPr>
        <w:widowControl w:val="0"/>
        <w:autoSpaceDE w:val="0"/>
        <w:autoSpaceDN w:val="0"/>
        <w:ind w:firstLine="709"/>
        <w:jc w:val="both"/>
        <w:rPr>
          <w:rFonts w:eastAsia="Calibri"/>
          <w:b/>
        </w:rPr>
      </w:pPr>
    </w:p>
    <w:p w:rsidR="002E4539" w:rsidRDefault="002E4539" w:rsidP="002E4539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2E4539" w:rsidRDefault="0068702B" w:rsidP="002E4539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507FA0">
        <w:rPr>
          <w:rFonts w:eastAsia="Calibri"/>
          <w:b/>
        </w:rPr>
        <w:t xml:space="preserve">Срок предоставления </w:t>
      </w:r>
      <w:r w:rsidRPr="00507FA0">
        <w:rPr>
          <w:b/>
          <w:bCs/>
        </w:rPr>
        <w:t>муниципальной</w:t>
      </w:r>
      <w:r w:rsidRPr="00507FA0">
        <w:rPr>
          <w:rFonts w:eastAsia="Calibri"/>
          <w:b/>
        </w:rPr>
        <w:t xml:space="preserve"> услуги</w:t>
      </w:r>
    </w:p>
    <w:p w:rsidR="002E4539" w:rsidRDefault="002E4539" w:rsidP="002E4539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68702B" w:rsidRPr="00507FA0" w:rsidRDefault="0068702B" w:rsidP="002E4539">
      <w:pPr>
        <w:widowControl w:val="0"/>
        <w:tabs>
          <w:tab w:val="left" w:pos="567"/>
        </w:tabs>
        <w:contextualSpacing/>
        <w:jc w:val="center"/>
      </w:pPr>
      <w:r w:rsidRPr="00507FA0">
        <w:t xml:space="preserve">2.5. </w:t>
      </w:r>
      <w:proofErr w:type="gramStart"/>
      <w:r w:rsidRPr="00507FA0"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Управлением ГИБДД МВД по РБ в срок, не </w:t>
      </w:r>
      <w:r w:rsidRPr="00507FA0">
        <w:lastRenderedPageBreak/>
        <w:t>превышающий 15 рабочих дней с даты регистрации заявления.</w:t>
      </w:r>
      <w:proofErr w:type="gramEnd"/>
    </w:p>
    <w:p w:rsidR="0068702B" w:rsidRPr="00507FA0" w:rsidRDefault="0068702B" w:rsidP="0068702B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07FA0">
        <w:t>Срок выдачи документов, являющихся результатом оказания муниципальной услуги, составляет 1 рабочий день.</w:t>
      </w:r>
    </w:p>
    <w:p w:rsidR="0068702B" w:rsidRPr="00507FA0" w:rsidRDefault="0068702B" w:rsidP="0068702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507FA0">
        <w:t>2.6. В случае</w:t>
      </w:r>
      <w:proofErr w:type="gramStart"/>
      <w:r w:rsidRPr="00507FA0">
        <w:t>,</w:t>
      </w:r>
      <w:proofErr w:type="gramEnd"/>
      <w:r w:rsidRPr="00507FA0"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 </w:t>
      </w:r>
    </w:p>
    <w:p w:rsidR="0068702B" w:rsidRPr="00507FA0" w:rsidRDefault="0068702B" w:rsidP="0068702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507FA0">
        <w:t>2.7. В случае отсутствия возможности использования факсимильной связи, РПГУ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68702B" w:rsidRPr="00507FA0" w:rsidRDefault="0068702B" w:rsidP="0068702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507FA0">
        <w:t xml:space="preserve">2.8. </w:t>
      </w:r>
      <w:proofErr w:type="gramStart"/>
      <w:r w:rsidRPr="00507FA0"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комплексов), направляемых на проведение съемок и трансляций, рассма</w:t>
      </w:r>
      <w:r w:rsidR="008B74DC">
        <w:t xml:space="preserve">триваются </w:t>
      </w:r>
      <w:r w:rsidRPr="00507FA0">
        <w:t xml:space="preserve"> в оперативном порядке в течение 1 рабочего дня</w:t>
      </w:r>
      <w:proofErr w:type="gramEnd"/>
      <w:r w:rsidRPr="00507FA0">
        <w:t xml:space="preserve">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68702B" w:rsidRPr="00507FA0" w:rsidRDefault="0068702B" w:rsidP="0068702B">
      <w:pPr>
        <w:widowControl w:val="0"/>
        <w:contextualSpacing/>
        <w:jc w:val="center"/>
        <w:rPr>
          <w:rFonts w:eastAsia="Calibri"/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07FA0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36749" w:rsidRPr="00507FA0" w:rsidRDefault="00B36749" w:rsidP="0068702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</w:t>
      </w:r>
      <w:r w:rsidR="008B74DC">
        <w:t>страции</w:t>
      </w:r>
      <w:r w:rsidRPr="00507FA0">
        <w:t>, предоставляющего муниципальную услугу, в сети «Интернет»  и на РПГУ.</w:t>
      </w:r>
    </w:p>
    <w:p w:rsidR="0068702B" w:rsidRPr="00507FA0" w:rsidRDefault="0068702B" w:rsidP="0068702B">
      <w:pPr>
        <w:widowControl w:val="0"/>
        <w:contextualSpacing/>
        <w:jc w:val="center"/>
        <w:rPr>
          <w:rFonts w:eastAsia="Calibri"/>
          <w:b/>
        </w:rPr>
      </w:pPr>
    </w:p>
    <w:p w:rsidR="0068702B" w:rsidRPr="00507FA0" w:rsidRDefault="0068702B" w:rsidP="0068702B">
      <w:pPr>
        <w:widowControl w:val="0"/>
        <w:contextualSpacing/>
        <w:jc w:val="center"/>
        <w:rPr>
          <w:rFonts w:eastAsia="Calibri"/>
          <w:b/>
        </w:rPr>
      </w:pPr>
      <w:r w:rsidRPr="00507FA0">
        <w:rPr>
          <w:rFonts w:eastAsia="Calibri"/>
          <w:b/>
        </w:rPr>
        <w:t>Исчерпывающий перечень документов,</w:t>
      </w:r>
    </w:p>
    <w:p w:rsidR="0068702B" w:rsidRDefault="0068702B" w:rsidP="0068702B">
      <w:pPr>
        <w:widowControl w:val="0"/>
        <w:contextualSpacing/>
        <w:jc w:val="center"/>
        <w:rPr>
          <w:rFonts w:eastAsia="Calibri"/>
          <w:b/>
        </w:rPr>
      </w:pPr>
      <w:r w:rsidRPr="00507FA0">
        <w:rPr>
          <w:rFonts w:eastAsia="Calibri"/>
          <w:b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E4539" w:rsidRPr="00507FA0" w:rsidRDefault="002E4539" w:rsidP="0068702B">
      <w:pPr>
        <w:widowControl w:val="0"/>
        <w:contextualSpacing/>
        <w:jc w:val="center"/>
        <w:rPr>
          <w:rFonts w:eastAsia="Calibri"/>
          <w:b/>
        </w:rPr>
      </w:pPr>
    </w:p>
    <w:p w:rsidR="0068702B" w:rsidRPr="00507FA0" w:rsidRDefault="0068702B" w:rsidP="0068702B">
      <w:pPr>
        <w:pStyle w:val="af"/>
        <w:ind w:firstLine="709"/>
        <w:jc w:val="both"/>
      </w:pPr>
      <w:r w:rsidRPr="00507FA0">
        <w:rPr>
          <w:bCs/>
        </w:rPr>
        <w:t xml:space="preserve">2.10. </w:t>
      </w:r>
      <w:r w:rsidRPr="00507FA0">
        <w:t xml:space="preserve">Заявитель представляет </w:t>
      </w:r>
      <w:hyperlink w:anchor="P719" w:history="1">
        <w:r w:rsidRPr="00507FA0">
          <w:t>заявление</w:t>
        </w:r>
      </w:hyperlink>
      <w:r w:rsidRPr="00507FA0">
        <w:t xml:space="preserve"> на предоставление муниципальной услуги по форме согласно приложению № 2 к Административному регламенту, утвержденной Приказом Минтранса России от 24.07.2012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</w:t>
      </w:r>
    </w:p>
    <w:p w:rsidR="0068702B" w:rsidRPr="00507FA0" w:rsidRDefault="0068702B" w:rsidP="0068702B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bookmarkStart w:id="1" w:name="P173"/>
      <w:bookmarkEnd w:id="1"/>
      <w:r w:rsidRPr="00507FA0">
        <w:rPr>
          <w:sz w:val="24"/>
          <w:szCs w:val="24"/>
        </w:rPr>
        <w:t>В заявлении указываются: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наименование уполномоченного органа;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наименование и организационно-правовая форма - для юридических лиц;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фамилия, имя, отчество с указанием статуса индивидуального предпринимателя - для индивидуальных предпринимателей;</w:t>
      </w:r>
    </w:p>
    <w:p w:rsidR="002E4539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 xml:space="preserve">идентификационный номер налогоплательщика (далее - ИНН) и основной государственный регистрационный номер (далее - ОГРН или ОГРНИП) 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- для российских юридических лиц и индивидуальных предпринимателей;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адрес (местонахождение) юридического лица;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фамилия, имя, отчество руководителя, телефон;</w:t>
      </w:r>
    </w:p>
    <w:p w:rsidR="002E4539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 xml:space="preserve">фамилия, имя, отчество, адрес места жительства, данные документа, удостоверяющего личность, 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- для физических лиц и индивидуальных предпринимателей;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lastRenderedPageBreak/>
        <w:t>банковские реквизиты (наименование банка, расчетный счет, корреспондентский счет, банковский индивидуальный код;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507FA0">
        <w:rPr>
          <w:sz w:val="24"/>
          <w:szCs w:val="24"/>
        </w:rPr>
        <w:t>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характеристика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</w:t>
      </w:r>
      <w:proofErr w:type="gramEnd"/>
      <w:r w:rsidRPr="00507FA0">
        <w:rPr>
          <w:sz w:val="24"/>
          <w:szCs w:val="24"/>
        </w:rPr>
        <w:t xml:space="preserve"> </w:t>
      </w:r>
      <w:proofErr w:type="gramStart"/>
      <w:r w:rsidRPr="00507FA0">
        <w:rPr>
          <w:sz w:val="24"/>
          <w:szCs w:val="24"/>
        </w:rPr>
        <w:t>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68702B" w:rsidRPr="00507FA0" w:rsidRDefault="0068702B" w:rsidP="0068702B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68702B" w:rsidRPr="00507FA0" w:rsidRDefault="0068702B" w:rsidP="0068702B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bookmarkStart w:id="2" w:name="P187"/>
      <w:bookmarkEnd w:id="2"/>
      <w:r w:rsidRPr="00507FA0">
        <w:rPr>
          <w:sz w:val="24"/>
          <w:szCs w:val="24"/>
        </w:rPr>
        <w:t>2.11. К заявлению прилагаются: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 xml:space="preserve">2) </w:t>
      </w:r>
      <w:hyperlink w:anchor="P818" w:history="1">
        <w:r w:rsidRPr="00507FA0">
          <w:rPr>
            <w:sz w:val="24"/>
            <w:szCs w:val="24"/>
          </w:rPr>
          <w:t>схема</w:t>
        </w:r>
      </w:hyperlink>
      <w:r w:rsidRPr="00507FA0">
        <w:rPr>
          <w:sz w:val="24"/>
          <w:szCs w:val="24"/>
        </w:rPr>
        <w:t xml:space="preserve"> транспортного средства (автопоезда), с использованием которого планируется движение тяжеловесных и (или) крупногабаритных транспортных средств, с изображением по форме, согласно приложению № 1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</w:t>
      </w:r>
      <w:r w:rsidR="00A61736">
        <w:rPr>
          <w:sz w:val="24"/>
          <w:szCs w:val="24"/>
        </w:rPr>
        <w:t xml:space="preserve"> </w:t>
      </w:r>
      <w:r w:rsidRPr="00507FA0">
        <w:rPr>
          <w:sz w:val="24"/>
          <w:szCs w:val="24"/>
        </w:rPr>
        <w:t>по осям и в случае неравномерного распределения нагрузки по длине оси - распределение на отдельные колеса,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3) сведения о технических требованиях к перевозке заявленного груза в транспортном положении;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4) в случае подачи заявления Представителем - документы, подтверждающие полномочия представителя владельца транспортного средства.</w:t>
      </w:r>
    </w:p>
    <w:p w:rsidR="0068702B" w:rsidRPr="00507FA0" w:rsidRDefault="0068702B" w:rsidP="0068702B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bookmarkStart w:id="3" w:name="P192"/>
      <w:bookmarkEnd w:id="3"/>
      <w:r w:rsidRPr="00507FA0">
        <w:rPr>
          <w:sz w:val="24"/>
          <w:szCs w:val="24"/>
        </w:rPr>
        <w:t>2.12. Заявление и приложенные к нему документы не должны содержать подчисток, приписок, зачеркнутых слов и иных исправлений, тексты в них должны быть написаны разборчиво, без сокращений.</w:t>
      </w:r>
    </w:p>
    <w:p w:rsidR="0068702B" w:rsidRPr="00507FA0" w:rsidRDefault="0068702B" w:rsidP="0068702B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2.13.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лица, и печатью (при наличии) (для юридических лиц).</w:t>
      </w:r>
    </w:p>
    <w:p w:rsidR="0068702B" w:rsidRPr="00A61736" w:rsidRDefault="0068702B" w:rsidP="0068702B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A61736">
        <w:rPr>
          <w:sz w:val="24"/>
          <w:szCs w:val="24"/>
        </w:rPr>
        <w:t>2.14. Копии документов транспортного средства заверяются подписью и печатью (при наличии) владельца транспортного средства или нотариально.</w:t>
      </w:r>
    </w:p>
    <w:p w:rsidR="0068702B" w:rsidRPr="00507FA0" w:rsidRDefault="0068702B" w:rsidP="0068702B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A61736">
        <w:rPr>
          <w:sz w:val="24"/>
          <w:szCs w:val="24"/>
        </w:rPr>
        <w:t>2.15. Представление заявления и</w:t>
      </w:r>
      <w:r w:rsidRPr="00507FA0">
        <w:rPr>
          <w:sz w:val="24"/>
          <w:szCs w:val="24"/>
        </w:rPr>
        <w:t xml:space="preserve"> документов, необходимых для предоставления муниципальной услуги осуществляется лично заявителем, по почте, с использованием РПГУ, посредством факсимильной связи, а также через многофункциональный центр.</w:t>
      </w:r>
    </w:p>
    <w:p w:rsidR="0068702B" w:rsidRPr="00507FA0" w:rsidRDefault="0068702B" w:rsidP="0068702B">
      <w:pPr>
        <w:pStyle w:val="ConsPlusNormal"/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2.16. При обращении за получением муниципальной услуги предъявляется: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2.16.1. документ,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2.16.2. документ, подтверждающий полномочия Представителя. При этом: 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proofErr w:type="gramStart"/>
      <w:r w:rsidRPr="00507FA0">
        <w:t>полномочия руководителя юридического лица считаются подтвержденными в случае, если сведения о фамилии, имени, отчестве, должности руководителя юридического лица, подписавшего заявку, доверенность или иной документ, представляемый в Администрацию, Уполномоченный орган, полностью соответствует сведениям, содержащимся в Едином государственном реестре юридических лиц (далее – ЕГРЮЛ) или документе, подтверждающем факт избрания (назначения) на должность руководителя юридического лица;</w:t>
      </w:r>
      <w:proofErr w:type="gramEnd"/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lastRenderedPageBreak/>
        <w:t>полномочия индивидуального предпринимателя подтверждаются информацией, содержащейся в Едином государственном реестре индивидуальных предпринимателей (далее – ЕГРИП);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полномочия представителя, действующего на основании доверенности, подтверждаются: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а) оригиналом доверенности, составленной в соответствии с требованиями гражданского законодательства Российской Федерации, содержащей указание на полномочие поверенного представлять интересы юридического лица или индивидуального предпринимателя в Уполномоченный орган при обращении за предоставлением муниципальной услуги и (или) получении ее результата;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б) документами, подтверждающими полномочия лица, подписавшего доверенность в соответствии с </w:t>
      </w:r>
      <w:hyperlink r:id="rId13" w:history="1">
        <w:r w:rsidRPr="00507FA0">
          <w:t>пунктами 1.2</w:t>
        </w:r>
      </w:hyperlink>
      <w:r w:rsidRPr="00507FA0">
        <w:t xml:space="preserve"> и 1.3 настоящего Административного регламента, либо информацией, содержащейся в ЕГРЮЛ или ЕГРИП.</w:t>
      </w:r>
    </w:p>
    <w:p w:rsidR="0068702B" w:rsidRPr="00507FA0" w:rsidRDefault="0068702B" w:rsidP="0068702B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68702B" w:rsidRPr="00507FA0" w:rsidRDefault="0068702B" w:rsidP="0068702B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507FA0">
        <w:rPr>
          <w:rFonts w:eastAsia="Calibri"/>
          <w:b/>
        </w:rPr>
        <w:t xml:space="preserve">Исчерпывающий перечень документов, </w:t>
      </w:r>
    </w:p>
    <w:p w:rsidR="0068702B" w:rsidRPr="00507FA0" w:rsidRDefault="0068702B" w:rsidP="0068702B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507FA0">
        <w:rPr>
          <w:rFonts w:eastAsia="Calibri"/>
          <w:b/>
        </w:rPr>
        <w:t xml:space="preserve">необходимых в соответствии с нормативными правовыми актами для предоставления муниципальной услуги, которые </w:t>
      </w:r>
      <w:r w:rsidRPr="00507FA0">
        <w:rPr>
          <w:b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</w:t>
      </w:r>
      <w:r w:rsidR="00A61736">
        <w:rPr>
          <w:b/>
        </w:rPr>
        <w:t xml:space="preserve"> </w:t>
      </w:r>
      <w:r w:rsidRPr="00507FA0">
        <w:rPr>
          <w:b/>
        </w:rPr>
        <w:t>порядок их представления</w:t>
      </w:r>
    </w:p>
    <w:p w:rsidR="0068702B" w:rsidRPr="00507FA0" w:rsidRDefault="0068702B" w:rsidP="0068702B">
      <w:pPr>
        <w:ind w:firstLine="709"/>
        <w:jc w:val="both"/>
        <w:rPr>
          <w:highlight w:val="yellow"/>
        </w:rPr>
      </w:pPr>
    </w:p>
    <w:p w:rsidR="0068702B" w:rsidRPr="00507FA0" w:rsidRDefault="0068702B" w:rsidP="0068702B">
      <w:pPr>
        <w:ind w:firstLine="709"/>
        <w:jc w:val="both"/>
      </w:pPr>
      <w:r w:rsidRPr="00507FA0">
        <w:t>2.17. В целях предоставления муниципальной услуги Адми</w:t>
      </w:r>
      <w:r w:rsidR="008B74DC">
        <w:t xml:space="preserve">нистрация </w:t>
      </w:r>
      <w:r w:rsidRPr="00507FA0">
        <w:t xml:space="preserve"> в отношении владельца транспортного средства получает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запросу:</w:t>
      </w:r>
    </w:p>
    <w:p w:rsidR="0068702B" w:rsidRPr="00507FA0" w:rsidRDefault="0068702B" w:rsidP="0068702B">
      <w:pPr>
        <w:ind w:firstLine="709"/>
        <w:jc w:val="both"/>
      </w:pPr>
      <w:r w:rsidRPr="00507FA0">
        <w:t>сведения (выписку),  содержащиеся в Едином государственном реестре юридических лиц или Едином государственном реестре индивидуальных предпринимателей;</w:t>
      </w:r>
    </w:p>
    <w:p w:rsidR="0068702B" w:rsidRPr="00507FA0" w:rsidRDefault="0068702B" w:rsidP="0068702B">
      <w:pPr>
        <w:ind w:firstLine="709"/>
        <w:jc w:val="both"/>
      </w:pPr>
      <w:r w:rsidRPr="00507FA0">
        <w:t>сведения (выписку), подтверждающие уплату государственной пошлины за выдачу специального разрешения, содержащиеся в государственной информационной системе о государственных и муниципальных платежах.</w:t>
      </w:r>
    </w:p>
    <w:p w:rsidR="0068702B" w:rsidRPr="00507FA0" w:rsidRDefault="0068702B" w:rsidP="0068702B">
      <w:pPr>
        <w:ind w:firstLine="709"/>
        <w:jc w:val="both"/>
      </w:pPr>
      <w:r w:rsidRPr="00507FA0">
        <w:t>Заявитель вправе представить указанные сведения (выписки) в Адми</w:t>
      </w:r>
      <w:r w:rsidR="008B74DC">
        <w:t xml:space="preserve">нистрацию </w:t>
      </w:r>
      <w:r w:rsidRPr="00507FA0">
        <w:t xml:space="preserve"> по собственной инициативе.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2.18. Непредставление документов, указанных в пункте 2.17 Административного регламента, не является основанием для отказа в предоставлении муниципальной услуги.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07FA0">
        <w:rPr>
          <w:b/>
        </w:rPr>
        <w:t>Указание на запрет требовать от Заявителя</w:t>
      </w:r>
    </w:p>
    <w:p w:rsidR="00B36749" w:rsidRPr="00507FA0" w:rsidRDefault="00B36749" w:rsidP="0068702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8702B" w:rsidRPr="00507FA0" w:rsidRDefault="0068702B" w:rsidP="0068702B">
      <w:pPr>
        <w:widowControl w:val="0"/>
        <w:tabs>
          <w:tab w:val="left" w:pos="567"/>
        </w:tabs>
        <w:ind w:firstLine="709"/>
        <w:contextualSpacing/>
        <w:jc w:val="both"/>
      </w:pPr>
      <w:r w:rsidRPr="00507FA0">
        <w:t>2.19. При предоставлении муниципальной услуги запрещается требовать от заявителя:</w:t>
      </w:r>
    </w:p>
    <w:p w:rsidR="0068702B" w:rsidRPr="00507FA0" w:rsidRDefault="0068702B" w:rsidP="0068702B">
      <w:pPr>
        <w:widowControl w:val="0"/>
        <w:tabs>
          <w:tab w:val="left" w:pos="567"/>
        </w:tabs>
        <w:ind w:firstLine="709"/>
        <w:contextualSpacing/>
        <w:jc w:val="both"/>
      </w:pPr>
      <w:r w:rsidRPr="00507FA0">
        <w:t>2.19.1.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702B" w:rsidRPr="00507FA0" w:rsidRDefault="0068702B" w:rsidP="0068702B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507FA0">
        <w:t>2.19.2.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507FA0"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8702B" w:rsidRPr="00507FA0" w:rsidRDefault="0068702B" w:rsidP="0068702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A0">
        <w:rPr>
          <w:rFonts w:ascii="Times New Roman" w:eastAsia="Calibri" w:hAnsi="Times New Roman"/>
          <w:sz w:val="24"/>
          <w:szCs w:val="24"/>
          <w:lang w:eastAsia="en-US"/>
        </w:rPr>
        <w:t>2.19.3.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702B" w:rsidRPr="00507FA0" w:rsidRDefault="0068702B" w:rsidP="0068702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A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702B" w:rsidRPr="00507FA0" w:rsidRDefault="0068702B" w:rsidP="0068702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A0">
        <w:rPr>
          <w:rFonts w:ascii="Times New Roman" w:eastAsia="Calibri" w:hAnsi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702B" w:rsidRPr="00507FA0" w:rsidRDefault="0068702B" w:rsidP="0068702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A0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702B" w:rsidRPr="00507FA0" w:rsidRDefault="0068702B" w:rsidP="0068702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07FA0">
        <w:rPr>
          <w:rFonts w:ascii="Times New Roman" w:eastAsia="Calibri" w:hAnsi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507F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507FA0">
        <w:rPr>
          <w:rFonts w:ascii="Times New Roman" w:eastAsia="Calibri" w:hAnsi="Times New Roman"/>
          <w:sz w:val="24"/>
          <w:szCs w:val="24"/>
          <w:lang w:eastAsia="en-US"/>
        </w:rPr>
        <w:t>отказе</w:t>
      </w:r>
      <w:proofErr w:type="gramEnd"/>
      <w:r w:rsidRPr="00507FA0">
        <w:rPr>
          <w:rFonts w:ascii="Times New Roman" w:eastAsia="Calibri" w:hAnsi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7FA0">
        <w:rPr>
          <w:rFonts w:eastAsia="Calibri"/>
        </w:rPr>
        <w:t>2.20. При предоставлении муниципальных услуг в электронной форме с использованием РПГУ  запрещено: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7FA0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7FA0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7FA0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507FA0">
        <w:rPr>
          <w:rFonts w:eastAsia="Calibri"/>
        </w:rPr>
        <w:t>ии и ау</w:t>
      </w:r>
      <w:proofErr w:type="gramEnd"/>
      <w:r w:rsidRPr="00507FA0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7FA0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68702B" w:rsidRPr="00507FA0" w:rsidRDefault="0068702B" w:rsidP="0068702B">
      <w:pPr>
        <w:pStyle w:val="ConsPlusNormal"/>
        <w:tabs>
          <w:tab w:val="left" w:pos="1134"/>
        </w:tabs>
        <w:jc w:val="center"/>
        <w:rPr>
          <w:b/>
          <w:sz w:val="24"/>
          <w:szCs w:val="24"/>
        </w:rPr>
      </w:pPr>
      <w:r w:rsidRPr="00507FA0">
        <w:rPr>
          <w:b/>
          <w:sz w:val="24"/>
          <w:szCs w:val="24"/>
        </w:rPr>
        <w:t xml:space="preserve">Исчерпывающий перечень оснований для отказа </w:t>
      </w:r>
    </w:p>
    <w:p w:rsidR="0068702B" w:rsidRPr="00507FA0" w:rsidRDefault="0068702B" w:rsidP="0068702B">
      <w:pPr>
        <w:pStyle w:val="ConsPlusNormal"/>
        <w:tabs>
          <w:tab w:val="left" w:pos="1134"/>
        </w:tabs>
        <w:jc w:val="center"/>
        <w:rPr>
          <w:b/>
          <w:sz w:val="24"/>
          <w:szCs w:val="24"/>
        </w:rPr>
      </w:pPr>
      <w:r w:rsidRPr="00507FA0">
        <w:rPr>
          <w:b/>
          <w:sz w:val="24"/>
          <w:szCs w:val="24"/>
        </w:rPr>
        <w:t xml:space="preserve">в приеме документов, необходимых </w:t>
      </w:r>
    </w:p>
    <w:p w:rsidR="0068702B" w:rsidRPr="00507FA0" w:rsidRDefault="0068702B" w:rsidP="0068702B">
      <w:pPr>
        <w:pStyle w:val="ConsPlusNormal"/>
        <w:tabs>
          <w:tab w:val="left" w:pos="1134"/>
        </w:tabs>
        <w:jc w:val="center"/>
        <w:rPr>
          <w:rFonts w:eastAsia="Calibri"/>
          <w:b/>
          <w:sz w:val="24"/>
          <w:szCs w:val="24"/>
        </w:rPr>
      </w:pPr>
      <w:r w:rsidRPr="00507FA0">
        <w:rPr>
          <w:b/>
          <w:sz w:val="24"/>
          <w:szCs w:val="24"/>
        </w:rPr>
        <w:t>для предоставления</w:t>
      </w:r>
      <w:r w:rsidRPr="00507FA0">
        <w:rPr>
          <w:rFonts w:eastAsia="Calibri"/>
          <w:b/>
          <w:sz w:val="24"/>
          <w:szCs w:val="24"/>
        </w:rPr>
        <w:t xml:space="preserve"> муниципальной услуги</w:t>
      </w:r>
    </w:p>
    <w:p w:rsidR="00B36749" w:rsidRPr="00507FA0" w:rsidRDefault="00B36749" w:rsidP="0068702B">
      <w:pPr>
        <w:pStyle w:val="ConsPlusNormal"/>
        <w:tabs>
          <w:tab w:val="left" w:pos="1134"/>
        </w:tabs>
        <w:jc w:val="center"/>
        <w:rPr>
          <w:b/>
          <w:sz w:val="24"/>
          <w:szCs w:val="24"/>
        </w:rPr>
      </w:pPr>
    </w:p>
    <w:p w:rsidR="0068702B" w:rsidRPr="00507FA0" w:rsidRDefault="0068702B" w:rsidP="0068702B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  <w:rPr>
          <w:sz w:val="24"/>
          <w:szCs w:val="24"/>
        </w:rPr>
      </w:pPr>
      <w:bookmarkStart w:id="4" w:name="P211"/>
      <w:bookmarkEnd w:id="4"/>
      <w:r w:rsidRPr="00507FA0">
        <w:rPr>
          <w:sz w:val="24"/>
          <w:szCs w:val="24"/>
        </w:rPr>
        <w:t>2.21. Администрация</w:t>
      </w:r>
      <w:r w:rsidR="00B36749" w:rsidRPr="00507FA0">
        <w:rPr>
          <w:sz w:val="24"/>
          <w:szCs w:val="24"/>
        </w:rPr>
        <w:t xml:space="preserve"> </w:t>
      </w:r>
      <w:r w:rsidRPr="00507FA0">
        <w:rPr>
          <w:sz w:val="24"/>
          <w:szCs w:val="24"/>
        </w:rPr>
        <w:t>(Уполномоченный орган) отказывает в приеме документов в случае, если:</w:t>
      </w:r>
    </w:p>
    <w:p w:rsidR="0068702B" w:rsidRPr="00507FA0" w:rsidRDefault="0068702B" w:rsidP="0068702B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1) заявление подписано лицом, не имеющим полномочий на подписание данного заявления;</w:t>
      </w:r>
    </w:p>
    <w:p w:rsidR="0068702B" w:rsidRPr="00507FA0" w:rsidRDefault="0068702B" w:rsidP="0068702B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 xml:space="preserve">2) заявление не содержит сведений, установленных </w:t>
      </w:r>
      <w:hyperlink w:anchor="P173" w:history="1">
        <w:r w:rsidRPr="00E724F2">
          <w:rPr>
            <w:sz w:val="24"/>
            <w:szCs w:val="24"/>
          </w:rPr>
          <w:t>пунктом 2.</w:t>
        </w:r>
      </w:hyperlink>
      <w:r w:rsidRPr="00E724F2">
        <w:rPr>
          <w:sz w:val="24"/>
          <w:szCs w:val="24"/>
        </w:rPr>
        <w:t>1</w:t>
      </w:r>
      <w:r w:rsidR="00E724F2" w:rsidRPr="00E724F2">
        <w:rPr>
          <w:sz w:val="24"/>
          <w:szCs w:val="24"/>
        </w:rPr>
        <w:t>0</w:t>
      </w:r>
      <w:r w:rsidRPr="00E724F2">
        <w:rPr>
          <w:sz w:val="24"/>
          <w:szCs w:val="24"/>
        </w:rPr>
        <w:t xml:space="preserve"> </w:t>
      </w:r>
      <w:r w:rsidRPr="00507FA0">
        <w:rPr>
          <w:sz w:val="24"/>
          <w:szCs w:val="24"/>
        </w:rPr>
        <w:t>настоящего Административного регламента;</w:t>
      </w:r>
    </w:p>
    <w:p w:rsidR="0068702B" w:rsidRPr="00507FA0" w:rsidRDefault="0068702B" w:rsidP="0068702B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 xml:space="preserve">3) к заявлению не приложены документы, соответствующие требованиям </w:t>
      </w:r>
      <w:hyperlink w:anchor="P187" w:history="1">
        <w:r w:rsidRPr="00507FA0">
          <w:rPr>
            <w:sz w:val="24"/>
            <w:szCs w:val="24"/>
          </w:rPr>
          <w:t>пункта 2.</w:t>
        </w:r>
      </w:hyperlink>
      <w:r w:rsidRPr="00507FA0">
        <w:rPr>
          <w:sz w:val="24"/>
          <w:szCs w:val="24"/>
        </w:rPr>
        <w:t>11 настоящего Административного регламента.</w:t>
      </w:r>
    </w:p>
    <w:p w:rsidR="0068702B" w:rsidRPr="00507FA0" w:rsidRDefault="0068702B" w:rsidP="0068702B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 xml:space="preserve">2.22. Администрация, Уполномоченный орган, принявшее решение об отказе приеме документов, обязано незамедлительно проинформировать заявителя о принятом решении с указанием оснований принятия данного решения. </w:t>
      </w:r>
    </w:p>
    <w:p w:rsidR="0068702B" w:rsidRPr="00507FA0" w:rsidRDefault="0068702B" w:rsidP="0068702B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2.23. В случае подачи заявления в электронной форме через РПГУ, информирование заявителя осуществляется через личный кабинет.</w:t>
      </w:r>
    </w:p>
    <w:p w:rsidR="0068702B" w:rsidRPr="00507FA0" w:rsidRDefault="0068702B" w:rsidP="0068702B">
      <w:pPr>
        <w:pStyle w:val="ConsPlusNormal"/>
        <w:widowControl w:val="0"/>
        <w:tabs>
          <w:tab w:val="left" w:pos="993"/>
          <w:tab w:val="left" w:pos="1134"/>
          <w:tab w:val="left" w:pos="1276"/>
        </w:tabs>
        <w:adjustRightInd/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2.24. Заявление, поданное в форме электронного документа с использованием РПГУ, к рассмотрению не принимается, если:</w:t>
      </w:r>
    </w:p>
    <w:p w:rsidR="0068702B" w:rsidRPr="00507FA0" w:rsidRDefault="0068702B" w:rsidP="0068702B">
      <w:pPr>
        <w:pStyle w:val="ConsPlusNormal"/>
        <w:widowControl w:val="0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lastRenderedPageBreak/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68702B" w:rsidRPr="00507FA0" w:rsidRDefault="0068702B" w:rsidP="0068702B">
      <w:pPr>
        <w:pStyle w:val="ConsPlusNormal"/>
        <w:widowControl w:val="0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представленные электронные копии (электронные образы) документов, не позволяют в полном объеме прочитать текст документа и (или) распознать реквизиты документа;</w:t>
      </w:r>
    </w:p>
    <w:p w:rsidR="0068702B" w:rsidRPr="00507FA0" w:rsidRDefault="0068702B" w:rsidP="0068702B">
      <w:pPr>
        <w:pStyle w:val="ConsPlusNormal"/>
        <w:widowControl w:val="0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паспорта, поданным в электронной форме с использованием РПГУ.</w:t>
      </w:r>
    </w:p>
    <w:p w:rsidR="0068702B" w:rsidRPr="00507FA0" w:rsidRDefault="0068702B" w:rsidP="0068702B">
      <w:pPr>
        <w:widowControl w:val="0"/>
        <w:tabs>
          <w:tab w:val="left" w:pos="567"/>
        </w:tabs>
        <w:contextualSpacing/>
        <w:jc w:val="both"/>
      </w:pPr>
    </w:p>
    <w:p w:rsidR="0068702B" w:rsidRPr="00507FA0" w:rsidRDefault="0068702B" w:rsidP="0068702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507FA0">
        <w:rPr>
          <w:rFonts w:eastAsia="Calibri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B36749" w:rsidRPr="00507FA0" w:rsidRDefault="00B36749" w:rsidP="0068702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2.25.Оснований для приостановления предоставления муниципальной услуги не имеется.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2.26. Уполномоченный орган принимает решение об отказе в выдаче специального разрешения, если: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851"/>
        <w:jc w:val="both"/>
        <w:rPr>
          <w:sz w:val="24"/>
          <w:szCs w:val="24"/>
        </w:rPr>
      </w:pPr>
      <w:proofErr w:type="gramStart"/>
      <w:r w:rsidRPr="00507FA0">
        <w:rPr>
          <w:sz w:val="24"/>
          <w:szCs w:val="24"/>
        </w:rPr>
        <w:t>1) не вправе, согласно Порядку выдачи специального разрешения</w:t>
      </w:r>
      <w:r w:rsidR="00A61736">
        <w:rPr>
          <w:sz w:val="24"/>
          <w:szCs w:val="24"/>
        </w:rPr>
        <w:t xml:space="preserve"> </w:t>
      </w:r>
      <w:r w:rsidRPr="00507FA0">
        <w:rPr>
          <w:sz w:val="24"/>
          <w:szCs w:val="24"/>
        </w:rPr>
        <w:t>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№ 258, выдавать специальные разрешения по заявленному маршруту, в случае если маршрут проходит по автомобильным дорогам, федерального, регионального или межмуниципального значения и по автомобильным дорогам местного значения, расположенным на территориях двух и более муниципальных образований.</w:t>
      </w:r>
      <w:proofErr w:type="gramEnd"/>
    </w:p>
    <w:p w:rsidR="0068702B" w:rsidRPr="00507FA0" w:rsidRDefault="0068702B" w:rsidP="0068702B">
      <w:pPr>
        <w:pStyle w:val="ConsPlusNormal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3) установленные требования о перевозке делимого груза не соблюдены;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 xml:space="preserve">5) отсутствует согласие заявителя </w:t>
      </w:r>
      <w:proofErr w:type="gramStart"/>
      <w:r w:rsidRPr="00507FA0">
        <w:rPr>
          <w:sz w:val="24"/>
          <w:szCs w:val="24"/>
        </w:rPr>
        <w:t>на</w:t>
      </w:r>
      <w:proofErr w:type="gramEnd"/>
      <w:r w:rsidRPr="00507FA0">
        <w:rPr>
          <w:sz w:val="24"/>
          <w:szCs w:val="24"/>
        </w:rPr>
        <w:t>: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 xml:space="preserve">а) проведение оценки технического состояния автомобильных дорог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</w:t>
      </w:r>
      <w:proofErr w:type="gramStart"/>
      <w:r w:rsidRPr="00507FA0">
        <w:rPr>
          <w:sz w:val="24"/>
          <w:szCs w:val="24"/>
        </w:rPr>
        <w:t>без</w:t>
      </w:r>
      <w:proofErr w:type="gramEnd"/>
      <w:r w:rsidRPr="00507FA0">
        <w:rPr>
          <w:sz w:val="24"/>
          <w:szCs w:val="24"/>
        </w:rPr>
        <w:t xml:space="preserve"> превышает </w:t>
      </w:r>
      <w:proofErr w:type="gramStart"/>
      <w:r w:rsidRPr="00507FA0">
        <w:rPr>
          <w:sz w:val="24"/>
          <w:szCs w:val="24"/>
        </w:rPr>
        <w:t>фактическую</w:t>
      </w:r>
      <w:proofErr w:type="gramEnd"/>
      <w:r w:rsidRPr="00507FA0">
        <w:rPr>
          <w:sz w:val="24"/>
          <w:szCs w:val="24"/>
        </w:rPr>
        <w:t xml:space="preserve">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 xml:space="preserve">б)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</w:t>
      </w:r>
      <w:proofErr w:type="gramStart"/>
      <w:r w:rsidRPr="00507FA0">
        <w:rPr>
          <w:sz w:val="24"/>
          <w:szCs w:val="24"/>
        </w:rPr>
        <w:t>установленном</w:t>
      </w:r>
      <w:proofErr w:type="gramEnd"/>
      <w:r w:rsidRPr="00507FA0">
        <w:rPr>
          <w:sz w:val="24"/>
          <w:szCs w:val="24"/>
        </w:rPr>
        <w:t xml:space="preserve"> законодательством случаях;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в)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6) заявитель не произвел оплату оценки технического состояния автомобильных дорог, их укрепления, в случае если такие работы проведены по согласованию с заявителем;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 в отношении участков автомобильных дорог местного значения Республики Башкортостан, по которым проходит маршрут тяжеловесного и (или) крупногабаритного транспортного средств;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9) заявитель не произвел оплату государственной пошлины за выдачу специального разрешения;</w:t>
      </w:r>
    </w:p>
    <w:p w:rsidR="0068702B" w:rsidRPr="00507FA0" w:rsidRDefault="0068702B" w:rsidP="0068702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07FA0">
        <w:lastRenderedPageBreak/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</w:t>
      </w:r>
      <w:r w:rsidR="00A61736">
        <w:t xml:space="preserve"> </w:t>
      </w:r>
      <w:r w:rsidRPr="00507FA0">
        <w:t>в Уполномоченный орган с использованием электронной почты, факсимильной связи.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68702B" w:rsidRPr="00507FA0" w:rsidRDefault="0068702B" w:rsidP="0068702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507FA0">
        <w:rPr>
          <w:rFonts w:eastAsia="Calibri"/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B36749" w:rsidRPr="00507FA0" w:rsidRDefault="00B36749" w:rsidP="0068702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rPr>
          <w:rFonts w:eastAsia="Calibri"/>
        </w:rPr>
        <w:t xml:space="preserve">2.27. </w:t>
      </w:r>
      <w:r w:rsidRPr="00507FA0">
        <w:t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предусмотрены, за исключением случаев,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требуется:</w:t>
      </w:r>
    </w:p>
    <w:p w:rsidR="0068702B" w:rsidRPr="00507FA0" w:rsidRDefault="0068702B" w:rsidP="0068702B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 xml:space="preserve">составление специального проекта организации дорожного движения; </w:t>
      </w:r>
    </w:p>
    <w:p w:rsidR="0068702B" w:rsidRPr="00507FA0" w:rsidRDefault="0068702B" w:rsidP="0068702B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проведение обследования автомобильных дорог, их укрепление;</w:t>
      </w:r>
    </w:p>
    <w:p w:rsidR="0068702B" w:rsidRPr="00507FA0" w:rsidRDefault="0068702B" w:rsidP="0068702B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68702B" w:rsidRPr="00507FA0" w:rsidRDefault="0068702B" w:rsidP="0068702B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68702B" w:rsidRPr="00507FA0" w:rsidRDefault="0068702B" w:rsidP="0068702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507FA0">
        <w:rPr>
          <w:rFonts w:eastAsia="Calibri"/>
          <w:b/>
        </w:rPr>
        <w:t xml:space="preserve">Порядок, размер и основания взимания государственной пошлины 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507FA0">
        <w:rPr>
          <w:rFonts w:eastAsia="Calibri"/>
          <w:b/>
        </w:rPr>
        <w:t xml:space="preserve">или иной оплаты, взимаемой за предоставление 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507FA0">
        <w:rPr>
          <w:rFonts w:eastAsia="Calibri"/>
          <w:b/>
        </w:rPr>
        <w:t>муниципальной услуги</w:t>
      </w:r>
    </w:p>
    <w:p w:rsidR="00B36749" w:rsidRPr="00507FA0" w:rsidRDefault="00B36749" w:rsidP="0068702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68702B" w:rsidRPr="00507FA0" w:rsidRDefault="0068702B" w:rsidP="0068702B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2.28. За выдачу специального разрешения, до подачи документов для предоставления муниципальной услуги, в соответствии с </w:t>
      </w:r>
      <w:hyperlink r:id="rId14" w:history="1">
        <w:r w:rsidRPr="00507FA0">
          <w:rPr>
            <w:rStyle w:val="a9"/>
            <w:color w:val="auto"/>
            <w:sz w:val="24"/>
            <w:szCs w:val="24"/>
          </w:rPr>
          <w:t>Налоговым кодексом Российской Федерации</w:t>
        </w:r>
      </w:hyperlink>
      <w:r w:rsidRPr="00507FA0">
        <w:rPr>
          <w:sz w:val="24"/>
          <w:szCs w:val="24"/>
        </w:rPr>
        <w:t xml:space="preserve"> заявитель уплачивает государственную пошлину.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Размер государственной пошлины установлен подпунктом 111 пункта 1 статьи 333.33 Налогового кодекса Российской Федерации.</w:t>
      </w:r>
    </w:p>
    <w:p w:rsidR="0068702B" w:rsidRPr="00507FA0" w:rsidRDefault="0068702B" w:rsidP="0068702B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При оформлении специального разрешения для перевозки тяжеловесных грузов заявитель вносит плату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507FA0">
        <w:rPr>
          <w:sz w:val="24"/>
          <w:szCs w:val="24"/>
        </w:rPr>
        <w:t xml:space="preserve">Расчет платы в счет возмещения вреда, причиняемого автомобильным дорогам транспортным средством, осуществляющим перевозку тяжеловесного груза, осуществляется в соответствии </w:t>
      </w:r>
      <w:hyperlink r:id="rId15" w:history="1">
        <w:r w:rsidRPr="00507FA0">
          <w:rPr>
            <w:sz w:val="24"/>
            <w:szCs w:val="24"/>
          </w:rPr>
          <w:t>постановлением</w:t>
        </w:r>
      </w:hyperlink>
      <w:r w:rsidRPr="00507FA0">
        <w:rPr>
          <w:sz w:val="24"/>
          <w:szCs w:val="24"/>
        </w:rPr>
        <w:t xml:space="preserve"> Правительства Российской Федерации от 16.11.2009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(далее – Постановление № 934). </w:t>
      </w:r>
      <w:proofErr w:type="gramEnd"/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8702B" w:rsidRPr="00507FA0" w:rsidRDefault="0068702B" w:rsidP="0068702B">
      <w:pPr>
        <w:pStyle w:val="ConsPlusNormal"/>
        <w:jc w:val="both"/>
        <w:rPr>
          <w:sz w:val="24"/>
          <w:szCs w:val="24"/>
        </w:rPr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507FA0">
        <w:rPr>
          <w:rFonts w:eastAsia="Calibri"/>
          <w:b/>
        </w:rPr>
        <w:t>муниципальной</w:t>
      </w:r>
      <w:r w:rsidRPr="00507FA0">
        <w:rPr>
          <w:b/>
        </w:rPr>
        <w:t xml:space="preserve"> услуги, включая информацию о методике 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>расчета размера такой платы</w:t>
      </w:r>
    </w:p>
    <w:p w:rsidR="00B36749" w:rsidRPr="00507FA0" w:rsidRDefault="00B36749" w:rsidP="0068702B">
      <w:pPr>
        <w:autoSpaceDE w:val="0"/>
        <w:autoSpaceDN w:val="0"/>
        <w:adjustRightInd w:val="0"/>
        <w:jc w:val="center"/>
        <w:rPr>
          <w:b/>
        </w:rPr>
      </w:pP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2.29. Заявителем производится оплата оценки технического состояния автомобильных дорог, их укрепления в случае, если такие работы были проведены по согласованию с заявителем, и оплата принятия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C918D6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 xml:space="preserve">Размер расходов по оценке технического состояния автомобильных дорог, их укреплению или принятию специальных мер по обустройству автомобильных дорог, их 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участков, а также пересекающих автомобильную дорогу сооружений и инженерных коммуникаций, если такие работы были проведены, определяются расчетами муниципальным образованием (владельцем автомобильной дороги).</w:t>
      </w:r>
    </w:p>
    <w:p w:rsidR="0068702B" w:rsidRPr="00507FA0" w:rsidRDefault="0068702B" w:rsidP="0068702B">
      <w:pPr>
        <w:widowControl w:val="0"/>
        <w:tabs>
          <w:tab w:val="left" w:pos="567"/>
        </w:tabs>
        <w:ind w:firstLine="709"/>
        <w:contextualSpacing/>
        <w:jc w:val="both"/>
      </w:pPr>
    </w:p>
    <w:p w:rsidR="0068702B" w:rsidRPr="00507FA0" w:rsidRDefault="0068702B" w:rsidP="0068702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507FA0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36749" w:rsidRPr="00507FA0" w:rsidRDefault="00B36749" w:rsidP="0068702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68702B" w:rsidRPr="00507FA0" w:rsidRDefault="0068702B" w:rsidP="0068702B">
      <w:pPr>
        <w:widowControl w:val="0"/>
        <w:tabs>
          <w:tab w:val="left" w:pos="567"/>
        </w:tabs>
        <w:ind w:firstLine="709"/>
        <w:contextualSpacing/>
        <w:jc w:val="both"/>
      </w:pPr>
      <w:r w:rsidRPr="00507FA0">
        <w:t>2.30.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68702B" w:rsidRPr="00507FA0" w:rsidRDefault="0068702B" w:rsidP="0068702B">
      <w:pPr>
        <w:widowControl w:val="0"/>
        <w:tabs>
          <w:tab w:val="left" w:pos="567"/>
        </w:tabs>
        <w:ind w:firstLine="709"/>
        <w:contextualSpacing/>
        <w:jc w:val="both"/>
      </w:pPr>
    </w:p>
    <w:p w:rsidR="0068702B" w:rsidRPr="00507FA0" w:rsidRDefault="0068702B" w:rsidP="0068702B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507FA0">
        <w:rPr>
          <w:rFonts w:eastAsia="Calibri"/>
          <w:b/>
        </w:rPr>
        <w:t xml:space="preserve">Срок и порядок регистрации заявления о предоставлении </w:t>
      </w:r>
    </w:p>
    <w:p w:rsidR="0068702B" w:rsidRPr="00507FA0" w:rsidRDefault="0068702B" w:rsidP="0068702B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507FA0">
        <w:rPr>
          <w:rFonts w:eastAsia="Calibri"/>
          <w:b/>
        </w:rPr>
        <w:t>муниципальной услуги, в том числе в электронной форме</w:t>
      </w:r>
    </w:p>
    <w:p w:rsidR="00B36749" w:rsidRPr="00507FA0" w:rsidRDefault="00B36749" w:rsidP="0068702B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68702B" w:rsidRPr="00507FA0" w:rsidRDefault="0068702B" w:rsidP="0068702B">
      <w:pPr>
        <w:ind w:firstLine="709"/>
        <w:jc w:val="both"/>
      </w:pPr>
      <w:r w:rsidRPr="00507FA0">
        <w:t xml:space="preserve">2.31.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многофункциональный центр, принятые к рассмотрению Уполномоченным органом, подлежат регистрации в течение одного рабочего дня. </w:t>
      </w:r>
    </w:p>
    <w:p w:rsidR="0068702B" w:rsidRPr="00507FA0" w:rsidRDefault="0068702B" w:rsidP="0068702B">
      <w:pPr>
        <w:ind w:firstLine="709"/>
        <w:jc w:val="both"/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>Требования к помещениям, в которых предоставляется муниципальная услуга</w:t>
      </w:r>
    </w:p>
    <w:p w:rsidR="00B36749" w:rsidRPr="00507FA0" w:rsidRDefault="00B36749" w:rsidP="0068702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702B" w:rsidRPr="00507FA0" w:rsidRDefault="0068702B" w:rsidP="0068702B">
      <w:pPr>
        <w:widowControl w:val="0"/>
        <w:tabs>
          <w:tab w:val="left" w:pos="567"/>
        </w:tabs>
        <w:ind w:firstLine="709"/>
        <w:contextualSpacing/>
        <w:jc w:val="both"/>
      </w:pPr>
      <w:r w:rsidRPr="00507FA0">
        <w:t>В случае</w:t>
      </w:r>
      <w:proofErr w:type="gramStart"/>
      <w:r w:rsidRPr="00507FA0">
        <w:t>,</w:t>
      </w:r>
      <w:proofErr w:type="gramEnd"/>
      <w:r w:rsidRPr="00507FA0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68702B" w:rsidRPr="00507FA0" w:rsidRDefault="0068702B" w:rsidP="0068702B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07FA0">
        <w:t>наименование;</w:t>
      </w:r>
    </w:p>
    <w:p w:rsidR="0068702B" w:rsidRPr="00507FA0" w:rsidRDefault="0068702B" w:rsidP="0068702B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07FA0">
        <w:t>местонахождение и юридический адрес;</w:t>
      </w:r>
    </w:p>
    <w:p w:rsidR="0068702B" w:rsidRPr="00507FA0" w:rsidRDefault="0068702B" w:rsidP="0068702B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07FA0">
        <w:t>режим работы;</w:t>
      </w:r>
    </w:p>
    <w:p w:rsidR="0068702B" w:rsidRPr="00507FA0" w:rsidRDefault="0068702B" w:rsidP="0068702B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07FA0">
        <w:t>график приема;</w:t>
      </w:r>
    </w:p>
    <w:p w:rsidR="0068702B" w:rsidRPr="00507FA0" w:rsidRDefault="0068702B" w:rsidP="0068702B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07FA0">
        <w:t>номера телефонов для справок.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Помещения, в которых предоставляется муниципальная услуга, оснащаются: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противопожарной системой и средствами пожаротушения;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системой оповещения о возникновении чрезвычайной ситуации;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средствами оказания первой медицинской помощи;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туалетными комнатами для посетителей.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Места приема Заявителей оборудуются информационными табличками (вывесками) с указанием: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lastRenderedPageBreak/>
        <w:t>номера кабинета и наименования отдела;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фамилии, имени и отчества (последнее - при наличии), должности ответственного лица за прием документов;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графика приема Заявителей.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При предоставлении муниципальной услуги инвалидам обеспечиваются: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сопровождение инвалидов, имеющих стойкие расстройства функции зрения и самостоятельного передвижения;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 xml:space="preserve">допуск </w:t>
      </w:r>
      <w:proofErr w:type="spellStart"/>
      <w:r w:rsidRPr="00507FA0">
        <w:t>сурдопереводчика</w:t>
      </w:r>
      <w:proofErr w:type="spellEnd"/>
      <w:r w:rsidRPr="00507FA0">
        <w:t xml:space="preserve"> и </w:t>
      </w:r>
      <w:proofErr w:type="spellStart"/>
      <w:r w:rsidRPr="00507FA0">
        <w:t>тифлосурдопереводчика</w:t>
      </w:r>
      <w:proofErr w:type="spellEnd"/>
      <w:r w:rsidRPr="00507FA0">
        <w:t>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допуск собаки-проводника на объекты (здания, помещения), в которых предоставляются услуги;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оказание инвалидам помощи в преодолении барьеров, мешающих получению ими услуг наравне с другими лицами.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  <w:bCs/>
        </w:rPr>
      </w:pPr>
      <w:r w:rsidRPr="00507FA0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Pr="00507FA0">
        <w:rPr>
          <w:b/>
          <w:bCs/>
        </w:rPr>
        <w:br/>
        <w:t xml:space="preserve">муниципальной услуги, в том числе с использованием </w:t>
      </w:r>
      <w:r w:rsidRPr="00507FA0">
        <w:rPr>
          <w:b/>
          <w:bCs/>
        </w:rPr>
        <w:br/>
        <w:t>информационно-коммуникационных технологий</w:t>
      </w:r>
      <w:r w:rsidR="00B36749" w:rsidRPr="00507FA0">
        <w:rPr>
          <w:b/>
          <w:bCs/>
        </w:rPr>
        <w:t xml:space="preserve"> </w:t>
      </w:r>
    </w:p>
    <w:p w:rsidR="00B36749" w:rsidRPr="00507FA0" w:rsidRDefault="00B36749" w:rsidP="0068702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7FA0">
        <w:t xml:space="preserve">2.33. </w:t>
      </w:r>
      <w:r w:rsidRPr="00507FA0">
        <w:rPr>
          <w:rFonts w:eastAsia="Calibri"/>
        </w:rPr>
        <w:t>Показателями доступности и качества предоставления муниципальной услуги являются: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-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-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РПГУ в случае предоставления услуги в электронном виде, либо посредством факсимильной связи,  либо через многофункциональный центр.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- возможность получения заявителем уведомлений о предоставлении муниципальной услуги с помощью РПГУ в случае предоставления услуги в электронном виде.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lastRenderedPageBreak/>
        <w:t>2.34. Основными показателями качества предоставления муниципальной услуги являются: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-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-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-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- отсутствие нарушений установленных сроков в процессе предоставления муниципальной услуги.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07FA0">
        <w:t>итогам</w:t>
      </w:r>
      <w:proofErr w:type="gramEnd"/>
      <w:r w:rsidRPr="00507FA0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8702B" w:rsidRPr="00507FA0" w:rsidRDefault="0068702B" w:rsidP="0068702B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507FA0">
        <w:rPr>
          <w:b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</w:t>
      </w:r>
    </w:p>
    <w:p w:rsidR="0068702B" w:rsidRPr="00507FA0" w:rsidRDefault="0068702B" w:rsidP="0068702B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507FA0">
        <w:rPr>
          <w:b/>
        </w:rPr>
        <w:t>муниципальной услуги в электронной форме</w:t>
      </w:r>
    </w:p>
    <w:p w:rsidR="00B36749" w:rsidRPr="00507FA0" w:rsidRDefault="00B36749" w:rsidP="0068702B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2.35.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07FA0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507FA0"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2.36 Предоставление муниципальной услуги по экстерриториальному принципу не осуществляется.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2.37.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8702B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</w:t>
      </w:r>
      <w:r w:rsidR="00B36749" w:rsidRPr="00507FA0">
        <w:t xml:space="preserve"> </w:t>
      </w:r>
      <w:r w:rsidRPr="00507FA0">
        <w:t>используется электронная подпись, вид которой предусмотрен законодательством Российской Федерации.</w:t>
      </w:r>
    </w:p>
    <w:p w:rsidR="006A4A99" w:rsidRPr="00507FA0" w:rsidRDefault="006A4A99" w:rsidP="0068702B">
      <w:pPr>
        <w:autoSpaceDE w:val="0"/>
        <w:autoSpaceDN w:val="0"/>
        <w:adjustRightInd w:val="0"/>
        <w:ind w:firstLine="709"/>
        <w:jc w:val="both"/>
      </w:pPr>
    </w:p>
    <w:p w:rsidR="0068702B" w:rsidRPr="00507FA0" w:rsidRDefault="00B36749" w:rsidP="0068702B">
      <w:pPr>
        <w:pStyle w:val="af8"/>
        <w:numPr>
          <w:ilvl w:val="0"/>
          <w:numId w:val="20"/>
        </w:numPr>
        <w:shd w:val="clear" w:color="auto" w:fill="FFFFFF"/>
        <w:tabs>
          <w:tab w:val="left" w:pos="0"/>
        </w:tabs>
        <w:ind w:left="0" w:firstLine="0"/>
        <w:contextualSpacing/>
        <w:jc w:val="center"/>
        <w:rPr>
          <w:b/>
        </w:rPr>
      </w:pPr>
      <w:r w:rsidRPr="00507FA0">
        <w:rPr>
          <w:b/>
        </w:rPr>
        <w:t xml:space="preserve"> </w:t>
      </w:r>
      <w:r w:rsidR="0068702B" w:rsidRPr="00507FA0">
        <w:rPr>
          <w:b/>
        </w:rPr>
        <w:t>Состав, последовательность и сроки выполнения</w:t>
      </w:r>
    </w:p>
    <w:p w:rsidR="0068702B" w:rsidRPr="00507FA0" w:rsidRDefault="0068702B" w:rsidP="0068702B">
      <w:pPr>
        <w:pStyle w:val="af8"/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ind w:left="0"/>
        <w:contextualSpacing/>
        <w:jc w:val="center"/>
        <w:rPr>
          <w:b/>
        </w:rPr>
      </w:pPr>
      <w:r w:rsidRPr="00507FA0">
        <w:rPr>
          <w:b/>
        </w:rPr>
        <w:t>административных процедур, требования</w:t>
      </w:r>
      <w:r w:rsidR="006A4A99">
        <w:rPr>
          <w:b/>
        </w:rPr>
        <w:t xml:space="preserve"> </w:t>
      </w:r>
      <w:r w:rsidRPr="00507FA0">
        <w:rPr>
          <w:b/>
        </w:rPr>
        <w:t>к порядку их выполнения,</w:t>
      </w:r>
    </w:p>
    <w:p w:rsidR="0068702B" w:rsidRPr="00507FA0" w:rsidRDefault="0068702B" w:rsidP="0068702B">
      <w:pPr>
        <w:pStyle w:val="af8"/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ind w:left="0"/>
        <w:contextualSpacing/>
        <w:jc w:val="center"/>
        <w:rPr>
          <w:b/>
        </w:rPr>
      </w:pPr>
      <w:r w:rsidRPr="00507FA0">
        <w:rPr>
          <w:b/>
        </w:rPr>
        <w:t>в том числе особенности выполнения административных процедур в электронной форме</w:t>
      </w:r>
    </w:p>
    <w:p w:rsidR="00B36749" w:rsidRPr="00507FA0" w:rsidRDefault="00B36749" w:rsidP="0068702B">
      <w:pPr>
        <w:pStyle w:val="af8"/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ind w:left="0"/>
        <w:contextualSpacing/>
        <w:jc w:val="center"/>
        <w:rPr>
          <w:b/>
        </w:rPr>
      </w:pPr>
    </w:p>
    <w:p w:rsidR="0068702B" w:rsidRPr="00507FA0" w:rsidRDefault="0068702B" w:rsidP="0068702B">
      <w:pPr>
        <w:pStyle w:val="af8"/>
        <w:numPr>
          <w:ilvl w:val="0"/>
          <w:numId w:val="21"/>
        </w:numPr>
        <w:shd w:val="clear" w:color="auto" w:fill="FFFFFF"/>
        <w:ind w:left="0" w:firstLine="709"/>
        <w:contextualSpacing/>
        <w:jc w:val="both"/>
      </w:pPr>
      <w:r w:rsidRPr="00507FA0">
        <w:t>Предоставление муниципальной услуги включает следующие административные процедуры:</w:t>
      </w:r>
    </w:p>
    <w:p w:rsidR="0068702B" w:rsidRPr="00507FA0" w:rsidRDefault="0068702B" w:rsidP="0068702B">
      <w:pPr>
        <w:shd w:val="clear" w:color="auto" w:fill="FFFFFF"/>
        <w:ind w:firstLine="709"/>
        <w:jc w:val="both"/>
      </w:pPr>
      <w:r w:rsidRPr="00507FA0">
        <w:t>прием и регистрация заявления и прилагаемых к нему документов для предоставления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lastRenderedPageBreak/>
        <w:t>рассмотрение заявления и принятие решения по результатам рассмотрения представленных документов;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порядок формирования и направления межведомственных запросов;</w:t>
      </w:r>
    </w:p>
    <w:p w:rsidR="0068702B" w:rsidRPr="00507FA0" w:rsidRDefault="0068702B" w:rsidP="0068702B">
      <w:pPr>
        <w:shd w:val="clear" w:color="auto" w:fill="FFFFFF"/>
        <w:ind w:firstLine="709"/>
        <w:jc w:val="both"/>
        <w:rPr>
          <w:i/>
        </w:rPr>
      </w:pPr>
      <w:r w:rsidRPr="00507FA0">
        <w:t xml:space="preserve">согласование маршрута тяжеловесного и (или) крупногабаритного транспортного средства с владельцами </w:t>
      </w:r>
      <w:proofErr w:type="gramStart"/>
      <w:r w:rsidRPr="00507FA0">
        <w:t>автомобильных</w:t>
      </w:r>
      <w:proofErr w:type="gramEnd"/>
      <w:r w:rsidRPr="00507FA0">
        <w:t xml:space="preserve"> дороги с владельцами инфраструктуры железнодорожного транспорта;</w:t>
      </w:r>
    </w:p>
    <w:p w:rsidR="0068702B" w:rsidRPr="00507FA0" w:rsidRDefault="0068702B" w:rsidP="0068702B">
      <w:pPr>
        <w:shd w:val="clear" w:color="auto" w:fill="FFFFFF"/>
        <w:ind w:firstLine="709"/>
        <w:contextualSpacing/>
        <w:jc w:val="both"/>
      </w:pPr>
      <w:r w:rsidRPr="00507FA0">
        <w:t>подготовка специального разрешения и согласование маршрута тяжеловесного и (или) крупногабаритного транспортного средства с Управлением ГИБДД;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выдача специального разрешения или отказ в выдаче специального разрешения.</w:t>
      </w:r>
    </w:p>
    <w:p w:rsidR="0068702B" w:rsidRPr="00507FA0" w:rsidRDefault="0068702B" w:rsidP="0068702B">
      <w:pPr>
        <w:shd w:val="clear" w:color="auto" w:fill="FFFFFF"/>
        <w:jc w:val="center"/>
        <w:rPr>
          <w:b/>
        </w:rPr>
      </w:pPr>
    </w:p>
    <w:p w:rsidR="0068702B" w:rsidRPr="00507FA0" w:rsidRDefault="0068702B" w:rsidP="0068702B">
      <w:pPr>
        <w:shd w:val="clear" w:color="auto" w:fill="FFFFFF"/>
        <w:jc w:val="center"/>
        <w:rPr>
          <w:b/>
        </w:rPr>
      </w:pPr>
      <w:r w:rsidRPr="00507FA0">
        <w:rPr>
          <w:b/>
        </w:rPr>
        <w:t>Прием и регистрация заявления и прилагаемых к нему документов</w:t>
      </w:r>
      <w:r w:rsidR="00A61736">
        <w:rPr>
          <w:b/>
        </w:rPr>
        <w:t xml:space="preserve"> </w:t>
      </w:r>
      <w:r w:rsidRPr="00507FA0">
        <w:rPr>
          <w:b/>
        </w:rPr>
        <w:t>для предоставления муниципальной услуги либо отказ в регистрации указанных документов</w:t>
      </w:r>
    </w:p>
    <w:p w:rsidR="00B36749" w:rsidRPr="00507FA0" w:rsidRDefault="00B36749" w:rsidP="0068702B">
      <w:pPr>
        <w:shd w:val="clear" w:color="auto" w:fill="FFFFFF"/>
        <w:jc w:val="center"/>
        <w:rPr>
          <w:b/>
        </w:rPr>
      </w:pPr>
    </w:p>
    <w:p w:rsidR="0068702B" w:rsidRPr="00507FA0" w:rsidRDefault="0068702B" w:rsidP="0068702B">
      <w:pPr>
        <w:shd w:val="clear" w:color="auto" w:fill="FFFFFF"/>
        <w:ind w:firstLine="709"/>
        <w:jc w:val="both"/>
      </w:pPr>
      <w:r w:rsidRPr="00507FA0">
        <w:t>3.2. Основанием для начала административной процедуры является поступление от заявителя заявления и документов, указанных в пункте 2.10, 2.11настоящего Административного регламента, в</w:t>
      </w:r>
      <w:r w:rsidR="00B36749" w:rsidRPr="00507FA0">
        <w:t xml:space="preserve"> </w:t>
      </w:r>
      <w:r w:rsidRPr="00507FA0">
        <w:t>Администрацию (Уполномоченный орган)</w:t>
      </w:r>
      <w:r w:rsidR="00B36749" w:rsidRPr="00507FA0">
        <w:t xml:space="preserve"> </w:t>
      </w:r>
      <w:r w:rsidRPr="00507FA0">
        <w:t>либо через многофункциональный центр.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В случае подачи документов в электронной форме, указанные документы прикрепляются в виде электронных образов документов (</w:t>
      </w:r>
      <w:proofErr w:type="gramStart"/>
      <w:r w:rsidRPr="00507FA0">
        <w:t>скан-копии</w:t>
      </w:r>
      <w:proofErr w:type="gramEnd"/>
      <w:r w:rsidRPr="00507FA0">
        <w:t xml:space="preserve"> документов).</w:t>
      </w:r>
    </w:p>
    <w:p w:rsidR="0068702B" w:rsidRPr="00507FA0" w:rsidRDefault="0068702B" w:rsidP="0068702B">
      <w:pPr>
        <w:shd w:val="clear" w:color="auto" w:fill="FFFFFF"/>
        <w:tabs>
          <w:tab w:val="left" w:pos="0"/>
        </w:tabs>
        <w:ind w:firstLine="709"/>
        <w:jc w:val="both"/>
      </w:pPr>
      <w:r w:rsidRPr="00507FA0">
        <w:t>Документы, направляемые в электронной форме, должны соответствовать форматам JPEG, TIFF либо PDF.</w:t>
      </w:r>
    </w:p>
    <w:p w:rsidR="0068702B" w:rsidRPr="00507FA0" w:rsidRDefault="0068702B" w:rsidP="0068702B">
      <w:pPr>
        <w:pStyle w:val="af8"/>
        <w:numPr>
          <w:ilvl w:val="1"/>
          <w:numId w:val="20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 xml:space="preserve">Документы, указанные в пунктах 2.10, 2.11 настоящего Административного регламента, подлежат регистрации  в отдельном журнале в течение 1 рабочего </w:t>
      </w:r>
      <w:r w:rsidR="00E724F2">
        <w:t xml:space="preserve">дня </w:t>
      </w:r>
      <w:r w:rsidRPr="00507FA0">
        <w:t>со дня поступления.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По обращению заявителя Администрация (Уполномоченный орган) обязан предоставить ему сведения о дате приема заявления и его регистрационном номере.</w:t>
      </w:r>
    </w:p>
    <w:p w:rsidR="0068702B" w:rsidRPr="00507FA0" w:rsidRDefault="0068702B" w:rsidP="0068702B">
      <w:pPr>
        <w:pStyle w:val="af8"/>
        <w:numPr>
          <w:ilvl w:val="1"/>
          <w:numId w:val="20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>Заявителю отказывается в приеме документов в случаях, предусмотренных пунктом 2.21 настоящего Административного регламента.</w:t>
      </w:r>
      <w:r w:rsidR="00B36749" w:rsidRPr="00507FA0">
        <w:t xml:space="preserve"> </w:t>
      </w:r>
      <w:r w:rsidRPr="00507FA0">
        <w:rPr>
          <w:rStyle w:val="blk"/>
        </w:rPr>
        <w:t>Уполномоченный орган обязан незамедлительно проинформировать заявителя о принятом решении с указанием оснований принятия данного решения.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  <w:rPr>
          <w:i/>
        </w:rPr>
      </w:pPr>
      <w:r w:rsidRPr="00507FA0">
        <w:t>3.5. Должностное лицо по выдаче разрешений Администрации (Уполномоченного органа) (далее – Должностное лицо) в случае выявления оснований для отказа в приеме документов, указанных в пункте 2.21 настоящего Административного регламента, информирует об этом заявителя непосредственно при обращении, по телефону или направляет уведомление на электронную почту незамедлительно.</w:t>
      </w:r>
    </w:p>
    <w:p w:rsidR="0068702B" w:rsidRPr="00507FA0" w:rsidRDefault="0068702B" w:rsidP="0068702B">
      <w:pPr>
        <w:pStyle w:val="af8"/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>3.6. В случае осуществления регистрации заявления и документов, заявление и документы в день их регистрации передаются исполнителю для рассмотрения.</w:t>
      </w:r>
    </w:p>
    <w:p w:rsidR="0068702B" w:rsidRPr="00507FA0" w:rsidRDefault="0068702B" w:rsidP="0068702B">
      <w:pPr>
        <w:pStyle w:val="af8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>Ответственным за выполнение Административной процедуры является Должностное лицо.</w:t>
      </w:r>
    </w:p>
    <w:p w:rsidR="0068702B" w:rsidRPr="00507FA0" w:rsidRDefault="0068702B" w:rsidP="0068702B">
      <w:pPr>
        <w:pStyle w:val="af8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указанных в пункте 2.21 настоящего Административного регламента, а также осуществляются следующие действия:</w:t>
      </w:r>
    </w:p>
    <w:p w:rsidR="0068702B" w:rsidRPr="00507FA0" w:rsidRDefault="0068702B" w:rsidP="0068702B">
      <w:pPr>
        <w:pStyle w:val="af8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 xml:space="preserve">при наличии хотя бы одного из оснований из указанных в пункте 2.21 настоящего Административного регламента Должностное лицо, в срок, не превышающий срок предоставления муниципальной услуги, подготавливает письмо об отказе в приеме документов; </w:t>
      </w:r>
    </w:p>
    <w:p w:rsidR="0068702B" w:rsidRPr="00507FA0" w:rsidRDefault="0068702B" w:rsidP="0068702B">
      <w:pPr>
        <w:pStyle w:val="af8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>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заявления.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После принятия заявления Должностным лицом, статус заявления в личном кабинете на РПГУ обновляется до статуса «принято».</w:t>
      </w:r>
    </w:p>
    <w:p w:rsidR="0068702B" w:rsidRPr="00507FA0" w:rsidRDefault="0068702B" w:rsidP="0068702B">
      <w:pPr>
        <w:pStyle w:val="af8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 xml:space="preserve">Оплата государственной пошлины за предоставление государственных и муниципальных услуг и уплата иных платежей, взимаемых в соответствии с законодательством Российской Федерации. </w:t>
      </w:r>
    </w:p>
    <w:p w:rsidR="0068702B" w:rsidRPr="00507FA0" w:rsidRDefault="0068702B" w:rsidP="0068702B">
      <w:pPr>
        <w:pStyle w:val="af8"/>
        <w:shd w:val="clear" w:color="auto" w:fill="FFFFFF"/>
        <w:tabs>
          <w:tab w:val="left" w:pos="1134"/>
        </w:tabs>
        <w:ind w:left="0" w:firstLine="709"/>
        <w:jc w:val="both"/>
      </w:pPr>
      <w:r w:rsidRPr="00507FA0">
        <w:t>Заявитель вправе оплатить государственную пошлину с использованием РПГУ по предварительно заполненным органом реквизитам.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lastRenderedPageBreak/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частичного заполненного, а также печати на бумажном носителе копии заполненного платежного документа.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В платежном документе указывается уникальный идентификатор начисления и идентификатор плательщика.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Заявитель информируется о совершении факта государственной пошлины за предоставление муниципальной услуги посредством РПГУ.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Предоставление информации об оплате государственной пошлины за предоставление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платежах.</w:t>
      </w:r>
    </w:p>
    <w:p w:rsidR="0068702B" w:rsidRPr="00507FA0" w:rsidRDefault="0068702B" w:rsidP="0068702B">
      <w:pPr>
        <w:pStyle w:val="af8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>Критерии принятия решений: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решение о приеме и регистрации заявления и документов принимается</w:t>
      </w:r>
      <w:r w:rsidR="00A61736">
        <w:t xml:space="preserve"> </w:t>
      </w:r>
      <w:r w:rsidRPr="00507FA0">
        <w:t>в случае отсутствия оснований для отказа в регистрации заявления и документов, предусмотренных пунктом 2.21 настоящего Административного регламента;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решение об отказе в приеме документов принимается в случае наличия оснований для отказа в регистрации заявления и документов, предусмотренных пунктом 2.21 настоящего Административного регламента.</w:t>
      </w:r>
    </w:p>
    <w:p w:rsidR="0068702B" w:rsidRPr="00507FA0" w:rsidRDefault="0068702B" w:rsidP="0068702B">
      <w:pPr>
        <w:pStyle w:val="af8"/>
        <w:numPr>
          <w:ilvl w:val="1"/>
          <w:numId w:val="31"/>
        </w:numPr>
        <w:shd w:val="clear" w:color="auto" w:fill="FFFFFF"/>
        <w:tabs>
          <w:tab w:val="left" w:pos="851"/>
        </w:tabs>
        <w:ind w:left="0" w:firstLine="709"/>
        <w:contextualSpacing/>
        <w:jc w:val="both"/>
      </w:pPr>
      <w:r w:rsidRPr="00507FA0">
        <w:t>Результатом административной процедуры является прием и регистрация заявления и документов, а также передача их исполнителю либо отказ в приеме документов.</w:t>
      </w:r>
    </w:p>
    <w:p w:rsidR="0068702B" w:rsidRPr="00507FA0" w:rsidRDefault="0068702B" w:rsidP="0068702B">
      <w:pPr>
        <w:pStyle w:val="af8"/>
        <w:numPr>
          <w:ilvl w:val="1"/>
          <w:numId w:val="31"/>
        </w:numPr>
        <w:shd w:val="clear" w:color="auto" w:fill="FFFFFF"/>
        <w:tabs>
          <w:tab w:val="left" w:pos="851"/>
        </w:tabs>
        <w:ind w:left="0" w:firstLine="709"/>
        <w:contextualSpacing/>
        <w:jc w:val="both"/>
      </w:pPr>
      <w:r w:rsidRPr="00507FA0">
        <w:t>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документов.</w:t>
      </w:r>
    </w:p>
    <w:p w:rsidR="0068702B" w:rsidRPr="00507FA0" w:rsidRDefault="0068702B" w:rsidP="0068702B">
      <w:pPr>
        <w:pStyle w:val="af8"/>
        <w:numPr>
          <w:ilvl w:val="1"/>
          <w:numId w:val="31"/>
        </w:numPr>
        <w:shd w:val="clear" w:color="auto" w:fill="FFFFFF"/>
        <w:tabs>
          <w:tab w:val="left" w:pos="851"/>
        </w:tabs>
        <w:ind w:left="0" w:firstLine="709"/>
        <w:contextualSpacing/>
        <w:jc w:val="both"/>
      </w:pPr>
      <w:r w:rsidRPr="00507FA0">
        <w:t>В случае принятия решения об отказе в приеме документов Должностное лицо, осуществляющее прием заявлений, направляет уведомление об отказе в приеме документов на бланке Уполномоченного органа за личной подписью Должностного лица в течение 1 рабочего дня.  В случае подачи заявления с использованием РПГУ информирование заявителя о принятом решении, об отказе в приеме документов происходит через личный кабинет заявителя на РПГУ.</w:t>
      </w:r>
    </w:p>
    <w:p w:rsidR="0068702B" w:rsidRPr="00507FA0" w:rsidRDefault="0068702B" w:rsidP="0068702B">
      <w:pPr>
        <w:pStyle w:val="af8"/>
        <w:numPr>
          <w:ilvl w:val="1"/>
          <w:numId w:val="31"/>
        </w:numPr>
        <w:shd w:val="clear" w:color="auto" w:fill="FFFFFF"/>
        <w:tabs>
          <w:tab w:val="left" w:pos="851"/>
        </w:tabs>
        <w:ind w:left="0" w:firstLine="709"/>
        <w:contextualSpacing/>
        <w:jc w:val="both"/>
      </w:pPr>
      <w:r w:rsidRPr="00507FA0">
        <w:t>Срок исполнения процедуры составляет 2 рабочих дня с момента поступления заявления.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B36749" w:rsidRPr="00507FA0" w:rsidRDefault="0068702B" w:rsidP="0068702B">
      <w:pPr>
        <w:shd w:val="clear" w:color="auto" w:fill="FFFFFF"/>
        <w:jc w:val="center"/>
        <w:rPr>
          <w:b/>
        </w:rPr>
      </w:pPr>
      <w:r w:rsidRPr="00507FA0">
        <w:rPr>
          <w:b/>
        </w:rPr>
        <w:t>Рассмотрение заявления и принятие решения по результатам</w:t>
      </w:r>
    </w:p>
    <w:p w:rsidR="0068702B" w:rsidRPr="00507FA0" w:rsidRDefault="0068702B" w:rsidP="0068702B">
      <w:pPr>
        <w:shd w:val="clear" w:color="auto" w:fill="FFFFFF"/>
        <w:jc w:val="center"/>
        <w:rPr>
          <w:b/>
        </w:rPr>
      </w:pPr>
      <w:r w:rsidRPr="00507FA0">
        <w:rPr>
          <w:b/>
        </w:rPr>
        <w:t>рассмотрения представленных документов</w:t>
      </w:r>
    </w:p>
    <w:p w:rsidR="00B36749" w:rsidRPr="00507FA0" w:rsidRDefault="00B36749" w:rsidP="0068702B">
      <w:pPr>
        <w:shd w:val="clear" w:color="auto" w:fill="FFFFFF"/>
        <w:jc w:val="center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3.15. Основанием для начала административной процедуры является регистрация заявления в журнале регистрации заявлений должностным лицом, ответственным за прием заявлений, и направления заявления и документов, необходимых для предоставления муниципальной услуги, на рассмотрение должностному лицу, ответственному за предоставление муниципальной услуги.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bookmarkStart w:id="5" w:name="Par23"/>
      <w:bookmarkEnd w:id="5"/>
      <w:r w:rsidRPr="00507FA0">
        <w:t>3.16. Должностное лицо, ответственное за предоставление муниципальной услуги, при рассмотрении представленных заявителем документов в течение четырех рабочих дней со дня регистрации заявления проверяет: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1) проверяет наличие полномочий на выдачу специального разрешения по заявленному маршруту;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2) проверяет сведения, представленные в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3) проверяет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4) проверяет соблюдение требований о перевозке делимого груза;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5) устанавливает путь следования по заявленному маршруту;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6) при отсутствии по заявленному маршруту владельцев частных автомобильных дорог рассчитывает размер платы вреда, причиняемого дорожному полотну.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lastRenderedPageBreak/>
        <w:t xml:space="preserve">В случае принятия решения об отказе в выдаче специального разрешения в </w:t>
      </w:r>
      <w:proofErr w:type="gramStart"/>
      <w:r w:rsidRPr="00507FA0">
        <w:t>случаях, предусмотренных пунктом 2.26 настоящего Административного регламента Должностное лицо осуществляет</w:t>
      </w:r>
      <w:proofErr w:type="gramEnd"/>
      <w:r w:rsidRPr="00507FA0">
        <w:t xml:space="preserve"> подготовку и направление извещения об отказе в выдаче специального разрешения (информирование заявителя о принятии такого решения осуществляется в течение 4 рабочих дней со дня регистрации заявления).</w:t>
      </w:r>
    </w:p>
    <w:p w:rsidR="0068702B" w:rsidRPr="00507FA0" w:rsidRDefault="0068702B" w:rsidP="0068702B">
      <w:pPr>
        <w:pStyle w:val="af8"/>
        <w:shd w:val="clear" w:color="auto" w:fill="FFFFFF"/>
        <w:tabs>
          <w:tab w:val="left" w:pos="1134"/>
        </w:tabs>
        <w:ind w:left="0" w:firstLine="709"/>
        <w:jc w:val="both"/>
      </w:pPr>
      <w:r w:rsidRPr="00507FA0">
        <w:t>В случае отказа в предоставлении муниципальной услуги заявитель по его выбору вправе получить:</w:t>
      </w:r>
    </w:p>
    <w:p w:rsidR="0068702B" w:rsidRPr="00507FA0" w:rsidRDefault="0068702B" w:rsidP="0068702B">
      <w:pPr>
        <w:pStyle w:val="af8"/>
        <w:shd w:val="clear" w:color="auto" w:fill="FFFFFF"/>
        <w:tabs>
          <w:tab w:val="left" w:pos="1134"/>
        </w:tabs>
        <w:ind w:left="0" w:firstLine="709"/>
        <w:jc w:val="both"/>
      </w:pPr>
      <w:r w:rsidRPr="00507FA0">
        <w:t>а) извещение об отказе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8702B" w:rsidRPr="00507FA0" w:rsidRDefault="0068702B" w:rsidP="0068702B">
      <w:pPr>
        <w:pStyle w:val="af8"/>
        <w:shd w:val="clear" w:color="auto" w:fill="FFFFFF"/>
        <w:tabs>
          <w:tab w:val="left" w:pos="1134"/>
        </w:tabs>
        <w:ind w:left="0" w:firstLine="709"/>
        <w:jc w:val="both"/>
      </w:pPr>
      <w:r w:rsidRPr="00507FA0">
        <w:t>б) извещение об отказе на бумажном носителе, подтверждающего содержание электронного документа, направленного органом в многофункциональный центр;</w:t>
      </w:r>
    </w:p>
    <w:p w:rsidR="0068702B" w:rsidRPr="00507FA0" w:rsidRDefault="0068702B" w:rsidP="0068702B">
      <w:pPr>
        <w:pStyle w:val="af8"/>
        <w:shd w:val="clear" w:color="auto" w:fill="FFFFFF"/>
        <w:tabs>
          <w:tab w:val="left" w:pos="1134"/>
        </w:tabs>
        <w:ind w:left="0" w:firstLine="709"/>
        <w:jc w:val="both"/>
      </w:pPr>
      <w:r w:rsidRPr="00507FA0">
        <w:t>в) извещение об отказе на бумажном носителе.</w:t>
      </w:r>
    </w:p>
    <w:p w:rsidR="0068702B" w:rsidRPr="00507FA0" w:rsidRDefault="0068702B" w:rsidP="0068702B">
      <w:pPr>
        <w:pStyle w:val="af8"/>
        <w:shd w:val="clear" w:color="auto" w:fill="FFFFFF"/>
        <w:tabs>
          <w:tab w:val="left" w:pos="1134"/>
        </w:tabs>
        <w:ind w:left="0" w:firstLine="709"/>
        <w:jc w:val="both"/>
      </w:pPr>
      <w:r w:rsidRPr="00507FA0">
        <w:t>В случае выдачи специального разрешения – специальное разрешение выдается на бумажном носителе.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>Критерии принятия решений: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решение о согласовании маршрута тяжеловесного и (или) крупногабаритного транспортного средства с владельцами автомобильных дорог, а также владельцев искусственных сооружений и коммуникаций, находящихся в границах заявленных маршрутов, принимается в случае, если маршрут транспортного средства, на который заявитель получает специальное разрешение, проходит по частным автомобильным дорогам;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выдаче специального разрешения, предусмотренных пунктом 2.26 настоящего Административного регламента;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решение об отказе в выдаче специального разрешения принимается в случае наличия оснований, предусмотренных пунктом 2.26 настоящего Административного регламента.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>Результатом административной процедуры является принятие решения: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 xml:space="preserve">- о выдаче специального разрешения при отсутствии необходимости согласования с владельцами автомобильных дорог; 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- о согласовании маршрута тяжеловесного и (или) крупногабаритного транспортного средства;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- об отказе в выдаче специального разрешения.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>Фиксацией результата выполнения административной процедуры является регистрация заявки о согласовании маршрута тяжеловесного и (или) крупногабаритного транспортного средства с владельцами автомобильных дорог, а также владельцами искусственных сооружений и коммуникаций, находящихся в границах заявленных маршрутов либо регистрация уведомления об отказе в выдаче специального разрешения.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>Срок исполнения процедуры составляет 4 рабочих дня с момента регистрации заявления.</w:t>
      </w:r>
    </w:p>
    <w:p w:rsidR="0068702B" w:rsidRDefault="0068702B" w:rsidP="0068702B">
      <w:pPr>
        <w:pStyle w:val="af8"/>
        <w:shd w:val="clear" w:color="auto" w:fill="FFFFFF"/>
        <w:tabs>
          <w:tab w:val="left" w:pos="1134"/>
        </w:tabs>
        <w:ind w:left="709"/>
        <w:contextualSpacing/>
        <w:jc w:val="both"/>
      </w:pPr>
    </w:p>
    <w:p w:rsidR="002E4539" w:rsidRDefault="002E4539" w:rsidP="0068702B">
      <w:pPr>
        <w:pStyle w:val="af8"/>
        <w:shd w:val="clear" w:color="auto" w:fill="FFFFFF"/>
        <w:tabs>
          <w:tab w:val="left" w:pos="1134"/>
        </w:tabs>
        <w:ind w:left="709"/>
        <w:contextualSpacing/>
        <w:jc w:val="both"/>
      </w:pPr>
    </w:p>
    <w:p w:rsidR="002E4539" w:rsidRPr="00507FA0" w:rsidRDefault="002E4539" w:rsidP="0068702B">
      <w:pPr>
        <w:pStyle w:val="af8"/>
        <w:shd w:val="clear" w:color="auto" w:fill="FFFFFF"/>
        <w:tabs>
          <w:tab w:val="left" w:pos="1134"/>
        </w:tabs>
        <w:ind w:left="709"/>
        <w:contextualSpacing/>
        <w:jc w:val="both"/>
      </w:pPr>
    </w:p>
    <w:p w:rsidR="0068702B" w:rsidRPr="00507FA0" w:rsidRDefault="0068702B" w:rsidP="0068702B">
      <w:pPr>
        <w:pStyle w:val="af8"/>
        <w:shd w:val="clear" w:color="auto" w:fill="FFFFFF"/>
        <w:ind w:left="0"/>
        <w:jc w:val="center"/>
        <w:rPr>
          <w:b/>
        </w:rPr>
      </w:pPr>
      <w:r w:rsidRPr="00507FA0">
        <w:rPr>
          <w:b/>
        </w:rPr>
        <w:t xml:space="preserve">Порядок формирования и направления </w:t>
      </w:r>
    </w:p>
    <w:p w:rsidR="0068702B" w:rsidRPr="00507FA0" w:rsidRDefault="0068702B" w:rsidP="0068702B">
      <w:pPr>
        <w:pStyle w:val="af8"/>
        <w:shd w:val="clear" w:color="auto" w:fill="FFFFFF"/>
        <w:ind w:left="0"/>
        <w:jc w:val="center"/>
        <w:rPr>
          <w:b/>
        </w:rPr>
      </w:pPr>
      <w:r w:rsidRPr="00507FA0">
        <w:rPr>
          <w:b/>
        </w:rPr>
        <w:t>межведомственных запросов</w:t>
      </w:r>
    </w:p>
    <w:p w:rsidR="00B36749" w:rsidRPr="00507FA0" w:rsidRDefault="00B36749" w:rsidP="0068702B">
      <w:pPr>
        <w:pStyle w:val="af8"/>
        <w:shd w:val="clear" w:color="auto" w:fill="FFFFFF"/>
        <w:ind w:left="0"/>
        <w:jc w:val="center"/>
      </w:pP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ind w:left="0" w:firstLine="709"/>
        <w:contextualSpacing/>
        <w:jc w:val="both"/>
      </w:pPr>
      <w:r w:rsidRPr="00507FA0">
        <w:t>Основанием для начала исполнения административной процедуры является поступление заявления на получение специального разрешения.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ind w:left="0" w:firstLine="709"/>
        <w:contextualSpacing/>
        <w:jc w:val="both"/>
      </w:pPr>
      <w:r w:rsidRPr="00507FA0">
        <w:t xml:space="preserve">Направление межведомственного запроса и предоставление документов и информации допускается только в целях, связанных с предоставлением муниципальной услуги. 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t xml:space="preserve">Должностное лицо направляет запрос посредством СМЭВ в течение 4 рабочих дней со дня регистрации заявления в Администрации, Учреждении. 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t>Межведомственный запрос включает следующие сведения: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t>1) наименование</w:t>
      </w:r>
      <w:r w:rsidR="00B36749" w:rsidRPr="00507FA0">
        <w:t xml:space="preserve"> </w:t>
      </w:r>
      <w:r w:rsidRPr="00507FA0">
        <w:t>Администрации (Уполномоченного органа);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t>2) наименование органа или организации, в адрес которых направляется межведомственный запрос;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07FA0">
        <w:t>необходимых</w:t>
      </w:r>
      <w:proofErr w:type="gramEnd"/>
      <w:r w:rsidRPr="00507FA0"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t>6) контактная информация для направления ответа на межведомственный запрос;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t>7) дата направления межведомственного запроса;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t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t xml:space="preserve">Результатом административной процедуры является получение ответа на межведомственный запрос. </w:t>
      </w:r>
    </w:p>
    <w:p w:rsidR="0068702B" w:rsidRPr="00507FA0" w:rsidRDefault="0068702B" w:rsidP="0068702B">
      <w:pPr>
        <w:pStyle w:val="af8"/>
        <w:shd w:val="clear" w:color="auto" w:fill="FFFFFF"/>
        <w:ind w:left="0" w:firstLine="709"/>
        <w:jc w:val="both"/>
      </w:pPr>
      <w:r w:rsidRPr="00507FA0">
        <w:t>Фиксацией результата является регистрация ответа на межведомственный запрос.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outlineLvl w:val="0"/>
      </w:pPr>
      <w:r w:rsidRPr="00507FA0">
        <w:t>Срок исполнения процедуры составляет 5 рабочих дней.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outlineLvl w:val="0"/>
      </w:pPr>
    </w:p>
    <w:p w:rsidR="0068702B" w:rsidRPr="00507FA0" w:rsidRDefault="0068702B" w:rsidP="0068702B">
      <w:pPr>
        <w:shd w:val="clear" w:color="auto" w:fill="FFFFFF"/>
        <w:jc w:val="center"/>
        <w:rPr>
          <w:b/>
        </w:rPr>
      </w:pPr>
      <w:r w:rsidRPr="00507FA0">
        <w:rPr>
          <w:b/>
        </w:rPr>
        <w:t>Согласование маршрута тяжеловесного и (или) крупногабаритного транспортного средства с владельцами автомобильных дорог и с владельцами инфраструктуры железнодорожного транспорта.</w:t>
      </w:r>
    </w:p>
    <w:p w:rsidR="00B36749" w:rsidRPr="00507FA0" w:rsidRDefault="00B36749" w:rsidP="0068702B">
      <w:pPr>
        <w:shd w:val="clear" w:color="auto" w:fill="FFFFFF"/>
        <w:jc w:val="center"/>
        <w:rPr>
          <w:b/>
        </w:rPr>
      </w:pP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507FA0">
        <w:t xml:space="preserve"> Основанием для начала исполнения административной процедуры является принятие решения о согласовании маршрута транспортного средства, осуществляющего перевозки тяжеловесных и (или) крупногабаритных грузов с владельцами автомобильных дороги с владельцами инфраструктуры железнодорожного транспорта.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568"/>
        <w:contextualSpacing/>
        <w:jc w:val="both"/>
      </w:pPr>
      <w:r w:rsidRPr="00507FA0">
        <w:t>В случае принятия решения о согласовании маршрута транспортного средства, осуществляющего перевозки тяжеловесных и (или) крупногабаритных грузов с владельцами автомобильных дорог Должностное лицо</w:t>
      </w:r>
      <w:r w:rsidR="00B36749" w:rsidRPr="00507FA0">
        <w:t xml:space="preserve"> </w:t>
      </w:r>
      <w:r w:rsidRPr="00507FA0">
        <w:t>направляет владельцам автомобильных дорог посредством электронной почты запрос о согласовании не позднее дня, следующего за днем принятия указанного решения.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568"/>
        <w:jc w:val="both"/>
      </w:pPr>
      <w:r w:rsidRPr="00507FA0">
        <w:t xml:space="preserve">Запрос о согласовании должен содержать следующие сведения: наименование органа, направившего заявку; исходящий номер и дата заявки;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</w:t>
      </w:r>
      <w:proofErr w:type="gramStart"/>
      <w:r w:rsidRPr="00507FA0">
        <w:t>параметры транспортного средства (автопоезда) (расстояние между осями, нагрузки на оси, количество осей, количество колес на оси, тип подвески,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(сопровождения); предполагаемая скорость движения; подпись должностного лица.</w:t>
      </w:r>
      <w:proofErr w:type="gramEnd"/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507FA0">
        <w:t xml:space="preserve">Владелец автомобильной дороги регистрирует поступивший запрос о согласовании в течение одного рабочего дня </w:t>
      </w:r>
      <w:proofErr w:type="gramStart"/>
      <w:r w:rsidRPr="00507FA0">
        <w:t>с даты</w:t>
      </w:r>
      <w:proofErr w:type="gramEnd"/>
      <w:r w:rsidRPr="00507FA0">
        <w:t xml:space="preserve"> ее поступления, в том числе в ведомственных информационных системах или единой системе межведомственного электронного взаимодействия.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507FA0">
        <w:lastRenderedPageBreak/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4 рабочих дней </w:t>
      </w:r>
      <w:proofErr w:type="gramStart"/>
      <w:r w:rsidRPr="00507FA0">
        <w:t>с даты поступления</w:t>
      </w:r>
      <w:proofErr w:type="gramEnd"/>
      <w:r w:rsidRPr="00507FA0">
        <w:t xml:space="preserve"> запроса, указанного в пункте 3.25 настоящего Административного регламента.</w:t>
      </w:r>
    </w:p>
    <w:p w:rsidR="0068702B" w:rsidRPr="00507FA0" w:rsidRDefault="0068702B" w:rsidP="0068702B">
      <w:pPr>
        <w:pStyle w:val="af8"/>
        <w:shd w:val="clear" w:color="auto" w:fill="FFFFFF"/>
        <w:tabs>
          <w:tab w:val="left" w:pos="1134"/>
        </w:tabs>
        <w:ind w:left="0" w:firstLine="568"/>
        <w:jc w:val="both"/>
      </w:pPr>
      <w:proofErr w:type="gramStart"/>
      <w:r w:rsidRPr="00507FA0"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 w:rsidRPr="00507FA0"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68702B" w:rsidRPr="00507FA0" w:rsidRDefault="0068702B" w:rsidP="0068702B">
      <w:pPr>
        <w:pStyle w:val="af8"/>
        <w:shd w:val="clear" w:color="auto" w:fill="FFFFFF"/>
        <w:tabs>
          <w:tab w:val="left" w:pos="1134"/>
        </w:tabs>
        <w:ind w:left="0" w:firstLine="568"/>
        <w:jc w:val="both"/>
      </w:pPr>
      <w:r w:rsidRPr="00507FA0">
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proofErr w:type="gramStart"/>
      <w:r w:rsidRPr="00507FA0">
        <w:t>В течение 4 рабочих дней с даты поступления от Администрации (Уполномоченного органа) запроса о согласовании владелец автомобильной дороги рассматривает представленный запрос о согласовании, определяет возможность осуществления движения тяжеловесных и (или) крупногабаритных транспортных средств,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</w:t>
      </w:r>
      <w:proofErr w:type="gramEnd"/>
      <w:r w:rsidRPr="00507FA0">
        <w:t xml:space="preserve">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 и по результатам рассмотрения готовит и направляет по электронной почте </w:t>
      </w:r>
      <w:proofErr w:type="gramStart"/>
      <w:r w:rsidRPr="00507FA0">
        <w:t>в</w:t>
      </w:r>
      <w:proofErr w:type="gramEnd"/>
      <w:r w:rsidRPr="00507FA0">
        <w:t xml:space="preserve"> </w:t>
      </w:r>
      <w:proofErr w:type="gramStart"/>
      <w:r w:rsidRPr="00507FA0">
        <w:t>Уполномоченный</w:t>
      </w:r>
      <w:proofErr w:type="gramEnd"/>
      <w:r w:rsidRPr="00507FA0">
        <w:t xml:space="preserve"> орган согласование маршрута тяжеловесного и (или) крупногабаритного транспортного средства.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bookmarkStart w:id="6" w:name="P405"/>
      <w:bookmarkEnd w:id="6"/>
      <w:proofErr w:type="gramStart"/>
      <w:r w:rsidRPr="00507FA0">
        <w:t>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Уполномоченный орган.</w:t>
      </w:r>
      <w:proofErr w:type="gramEnd"/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568"/>
        <w:jc w:val="both"/>
      </w:pPr>
      <w:r w:rsidRPr="00507FA0">
        <w:t>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проведения.</w:t>
      </w:r>
    </w:p>
    <w:p w:rsidR="0068702B" w:rsidRPr="00507FA0" w:rsidRDefault="0068702B" w:rsidP="0068702B">
      <w:pPr>
        <w:autoSpaceDE w:val="0"/>
        <w:autoSpaceDN w:val="0"/>
        <w:adjustRightInd w:val="0"/>
        <w:ind w:firstLine="568"/>
        <w:jc w:val="both"/>
      </w:pPr>
      <w:r w:rsidRPr="00507FA0">
        <w:t>В случае</w:t>
      </w:r>
      <w:proofErr w:type="gramStart"/>
      <w:r w:rsidRPr="00507FA0">
        <w:t>,</w:t>
      </w:r>
      <w:proofErr w:type="gramEnd"/>
      <w:r w:rsidRPr="00507FA0"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длина транспортного средства с одним прицепом превышает 22 м или автопоезд имеет два и более прицепа;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скорость движения транспортного средства менее 8 км/ч.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bookmarkStart w:id="7" w:name="P409"/>
      <w:bookmarkEnd w:id="7"/>
      <w:r w:rsidRPr="00507FA0">
        <w:t xml:space="preserve">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РПГУ информирование заявителя о принятом решении происходит через личный кабинет заявителя на РПГУ). 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507FA0">
        <w:t xml:space="preserve">Все работы по осуществлению специальных мер по обустройству пересекающих автомобильную дорогу сооружений и инженерных коммуникаций проводит владелец автомобильной дороги. 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568"/>
        <w:jc w:val="both"/>
      </w:pPr>
      <w:r w:rsidRPr="00507FA0">
        <w:lastRenderedPageBreak/>
        <w:t>Срок выдачи специального разрешения увеличивается на срок, необходимый для осуществления специальных мер.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507FA0">
        <w:t>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владелец автомобильной дороги направляет в Администрацию (Уполномоченный орган</w:t>
      </w:r>
      <w:proofErr w:type="gramStart"/>
      <w:r w:rsidRPr="00507FA0">
        <w:t>)м</w:t>
      </w:r>
      <w:proofErr w:type="gramEnd"/>
      <w:r w:rsidRPr="00507FA0">
        <w:t>отивированный отказ в согласовании заявки.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507FA0">
        <w:t xml:space="preserve">Ответственным за выполнение административной процедуры является Должностное лицо. 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507FA0">
        <w:t>Критерии принятия решений: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568"/>
        <w:jc w:val="both"/>
      </w:pPr>
      <w:r w:rsidRPr="00507FA0">
        <w:t>решение о направлении запроса о согласовании владельцам автомобильных дорог принимается в случае принятия Должностным лицом решения о согласовании маршрута тяжеловесного и (или) крупногабаритного транспортного средства с владельцами автомобильных дорог;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568"/>
        <w:jc w:val="both"/>
      </w:pPr>
      <w:r w:rsidRPr="00507FA0">
        <w:t>решение о направлении соответствующей заявки принимается в случае, если будет установлено, что по маршруту, предложенному заявителем, для осуществления движения тяжеловесных и (или) крупногабаритных транспортных сре</w:t>
      </w:r>
      <w:proofErr w:type="gramStart"/>
      <w:r w:rsidRPr="00507FA0">
        <w:t>дств</w:t>
      </w:r>
      <w:r w:rsidR="006A4A99">
        <w:t xml:space="preserve"> </w:t>
      </w:r>
      <w:r w:rsidRPr="00507FA0">
        <w:t>тр</w:t>
      </w:r>
      <w:proofErr w:type="gramEnd"/>
      <w:r w:rsidRPr="00507FA0">
        <w:t>ебуется принятие специальных мер по обустройству пересекающих автомобильную дорогу сооружений и инженерных коммуникаций.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507FA0">
        <w:t>Результатом административной процедуры является согласование маршрута тяжеловесного и (или) крупногабаритного транспортного средства либо отказ в согласовании такого маршрута владельцами автомобильных дорог.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507FA0">
        <w:t>Фиксацией результата выполнения административной процедуры является регистрация согласования делопроизводителем Уполномоченного органа маршрута тяжеловесного и (или) крупногабаритного транспортного средства либо отказа в согласовании такого маршрута.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507FA0">
        <w:t>Срок исполнения процедуры составляет 5 рабочих дней со дня регистрации заявления.</w:t>
      </w:r>
    </w:p>
    <w:p w:rsidR="0068702B" w:rsidRPr="00507FA0" w:rsidRDefault="0068702B" w:rsidP="0068702B">
      <w:pPr>
        <w:tabs>
          <w:tab w:val="left" w:pos="113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</w:p>
    <w:p w:rsidR="0068702B" w:rsidRPr="00507FA0" w:rsidRDefault="0068702B" w:rsidP="0068702B">
      <w:pPr>
        <w:shd w:val="clear" w:color="auto" w:fill="FFFFFF"/>
        <w:contextualSpacing/>
        <w:jc w:val="center"/>
        <w:rPr>
          <w:b/>
        </w:rPr>
      </w:pPr>
      <w:r w:rsidRPr="00507FA0">
        <w:rPr>
          <w:b/>
        </w:rPr>
        <w:t>Подготовка специального разрешения и согласование маршрута тяжеловесного и (или) крупногабаритного транспортного средства с Управлением ГИБДД</w:t>
      </w:r>
    </w:p>
    <w:p w:rsidR="00B36749" w:rsidRPr="00507FA0" w:rsidRDefault="00B36749" w:rsidP="0068702B">
      <w:pPr>
        <w:shd w:val="clear" w:color="auto" w:fill="FFFFFF"/>
        <w:contextualSpacing/>
        <w:jc w:val="center"/>
        <w:rPr>
          <w:b/>
        </w:rPr>
      </w:pP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507FA0">
        <w:t>Основанием для начала исполнения административной процедуры является согласование маршрута тяжеловесного и (или) крупногабаритного транспортного средства со всеми владельцами автомобильных дорог.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proofErr w:type="gramStart"/>
      <w:r w:rsidRPr="00507FA0">
        <w:t>В случае если требуется согласование маршрута транспортного средства, осуществляющего перевозки тяжеловесных и (или) крупногабаритных грузов с Управлением ГИБДД, то Должностное лицо в течение 1 рабочего дня со дня подписания специального разрешения направляет в Управление ГИБДД, на согласование специальное разрешение с приложением копи</w:t>
      </w:r>
      <w:r w:rsidR="00D40AB1">
        <w:t>й</w:t>
      </w:r>
      <w:r w:rsidRPr="00507FA0">
        <w:t xml:space="preserve"> </w:t>
      </w:r>
      <w:r w:rsidR="00D40AB1">
        <w:t>документов предусмотренных п.п. 1-3 п.</w:t>
      </w:r>
      <w:r w:rsidR="00A61736">
        <w:t xml:space="preserve"> </w:t>
      </w:r>
      <w:r w:rsidR="00D40AB1">
        <w:t>2.11 настоящего регламента.</w:t>
      </w:r>
      <w:proofErr w:type="gramEnd"/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bookmarkStart w:id="8" w:name="P453"/>
      <w:bookmarkEnd w:id="8"/>
      <w:r w:rsidRPr="00507FA0">
        <w:t xml:space="preserve">Управление ГИБДД осуществляет согласование маршрута транспортного средства, осуществляющего перевозки тяжеловесных и (или) крупногабаритных грузов в течение 4 рабочих дней </w:t>
      </w:r>
      <w:proofErr w:type="gramStart"/>
      <w:r w:rsidRPr="00507FA0">
        <w:t>с даты регистрации</w:t>
      </w:r>
      <w:proofErr w:type="gramEnd"/>
      <w:r w:rsidRPr="00507FA0">
        <w:t xml:space="preserve"> документов, полученных от Администрации (Уполномоченного органа).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proofErr w:type="gramStart"/>
      <w:r w:rsidRPr="00507FA0">
        <w:t xml:space="preserve">При согласовании маршрута транспортного средства, осуществляющего перевозки тяжеловесных и (или) крупногабаритных грузов Управление ГИБДД делает записи в специальном разрешении о согласовании </w:t>
      </w:r>
      <w:r w:rsidRPr="00507FA0">
        <w:rPr>
          <w:rStyle w:val="blk"/>
        </w:rPr>
        <w:t>в пунктах "Вид сопровождения", "Особые условия движения"</w:t>
      </w:r>
      <w:r w:rsidRPr="00507FA0">
        <w:t xml:space="preserve"> и  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дату согласования, фамилию, имя, отчество и должность сотрудника Управления), которые скрепляются печатью, подписью должностного лица</w:t>
      </w:r>
      <w:proofErr w:type="gramEnd"/>
      <w:r w:rsidRPr="00507FA0">
        <w:t xml:space="preserve"> Управления ГИБДД и направляет специальное разрешение в срок, предусмотренный пунктом 3.48 настоящего Административного регламента.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507FA0">
        <w:t>После подтверждения оплаты причиненного вреда, в течение 1 рабочего дня оформляется специальное разрешение, которое в тот же день подписывает уполномоченное лицо.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507FA0">
        <w:lastRenderedPageBreak/>
        <w:t xml:space="preserve">В день подписания специального разрешения Должностное лицо уведомляет заявителя о готовности результатам муниципальной услуги, о способах, времени и месте его получения путем отправки электронного уведомления. </w:t>
      </w:r>
      <w:proofErr w:type="gramStart"/>
      <w:r w:rsidRPr="00507FA0">
        <w:t>В случае согласования маршрута транспортного средства, осуществляющего перевозки тяжеловесных и (или) крупногабаритных грузов со всеми владельцами автомобильных дорог,</w:t>
      </w:r>
      <w:r w:rsidR="00B36749" w:rsidRPr="00507FA0">
        <w:t xml:space="preserve"> </w:t>
      </w:r>
      <w:r w:rsidRPr="00507FA0">
        <w:t>Должностное лицо в течение 1 рабочего дня со дня поступления согласований от всех владельцев автомобильных дорог производит расчет размера вреда, причиняемого дорожному полотну и направляет заявителю извещение по расчету платы по электронной почте.</w:t>
      </w:r>
      <w:proofErr w:type="gramEnd"/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507FA0">
        <w:t>Ответственным за выполнение административной процедуры является Должностное лицо.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507FA0">
        <w:t>Критерии принятия решений:</w:t>
      </w:r>
    </w:p>
    <w:p w:rsidR="0068702B" w:rsidRPr="00507FA0" w:rsidRDefault="0068702B" w:rsidP="0068702B">
      <w:pPr>
        <w:shd w:val="clear" w:color="auto" w:fill="FFFFFF"/>
        <w:tabs>
          <w:tab w:val="left" w:pos="1134"/>
          <w:tab w:val="left" w:pos="1276"/>
        </w:tabs>
        <w:ind w:firstLine="709"/>
        <w:jc w:val="both"/>
      </w:pPr>
      <w:r w:rsidRPr="00507FA0">
        <w:t>решение о подготовке специального разрешения принимается в случае согласования маршрута тяжеловесного и (или)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полотну;</w:t>
      </w:r>
    </w:p>
    <w:p w:rsidR="0068702B" w:rsidRPr="00507FA0" w:rsidRDefault="0068702B" w:rsidP="0068702B">
      <w:pPr>
        <w:shd w:val="clear" w:color="auto" w:fill="FFFFFF"/>
        <w:tabs>
          <w:tab w:val="left" w:pos="1134"/>
          <w:tab w:val="left" w:pos="1276"/>
        </w:tabs>
        <w:ind w:firstLine="709"/>
        <w:jc w:val="both"/>
      </w:pPr>
      <w:r w:rsidRPr="00507FA0">
        <w:t xml:space="preserve">решение о направлении специального разрешения на согласование </w:t>
      </w:r>
      <w:r w:rsidRPr="00507FA0">
        <w:br/>
        <w:t>в Управление ГИБДД.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507FA0">
        <w:t>Результатом административной процедуры является подготовка специального разрешения и согласование маршрута тяжеловесного и (или) крупногабаритного транспортного средства Управлением ГИБДД.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507FA0">
        <w:t>Фиксацией результата выполнения административной процедуры является осуществление соответствующих записей о согласовании в специальном разрешении.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276"/>
        </w:tabs>
        <w:ind w:left="0" w:firstLine="709"/>
        <w:contextualSpacing/>
      </w:pPr>
      <w:r w:rsidRPr="00507FA0">
        <w:t>Срок исполнения процедуры составляет 4 рабочих дней.</w:t>
      </w:r>
    </w:p>
    <w:p w:rsidR="0068702B" w:rsidRPr="00507FA0" w:rsidRDefault="0068702B" w:rsidP="0068702B">
      <w:pPr>
        <w:tabs>
          <w:tab w:val="left" w:pos="113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</w:p>
    <w:p w:rsidR="0068702B" w:rsidRDefault="0068702B" w:rsidP="0068702B">
      <w:pPr>
        <w:shd w:val="clear" w:color="auto" w:fill="FFFFFF"/>
        <w:jc w:val="center"/>
        <w:rPr>
          <w:b/>
        </w:rPr>
      </w:pPr>
      <w:r w:rsidRPr="00507FA0">
        <w:rPr>
          <w:b/>
        </w:rPr>
        <w:t>Выдача специального разрешения</w:t>
      </w:r>
    </w:p>
    <w:p w:rsidR="006A4A99" w:rsidRPr="00507FA0" w:rsidRDefault="006A4A99" w:rsidP="0068702B">
      <w:pPr>
        <w:shd w:val="clear" w:color="auto" w:fill="FFFFFF"/>
        <w:jc w:val="center"/>
        <w:rPr>
          <w:b/>
        </w:rPr>
      </w:pP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bookmarkStart w:id="9" w:name="_Hlk523087593"/>
      <w:r w:rsidRPr="00507FA0">
        <w:t>Основанием для начала административной процедуры является подготовка и подписание специального разрешения уполномоченным лицом, определенным приказом Администрации (Уполномоченного органа).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>Должностное лицо в день подписания такого разрешения уведомляет заявителя (представителя заявителя) посредством телефонной связи или по электронной почте о готовности специального разрешения.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Style w:val="blk"/>
        </w:rPr>
      </w:pPr>
      <w:proofErr w:type="gramStart"/>
      <w:r w:rsidRPr="00507FA0">
        <w:t xml:space="preserve">Специальное разрешение выдается заявителю в день его обращения за данным разрешением в течение 15 минут после представления заявителем </w:t>
      </w:r>
      <w:r w:rsidRPr="00507FA0">
        <w:rPr>
          <w:rStyle w:val="blk"/>
        </w:rPr>
        <w:t>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</w:t>
      </w:r>
      <w:proofErr w:type="gramEnd"/>
      <w:r w:rsidRPr="00507FA0">
        <w:rPr>
          <w:rStyle w:val="blk"/>
        </w:rPr>
        <w:t xml:space="preserve"> транспортного средства.</w:t>
      </w:r>
    </w:p>
    <w:p w:rsidR="0068702B" w:rsidRPr="00507FA0" w:rsidRDefault="0068702B" w:rsidP="0068702B">
      <w:pPr>
        <w:pStyle w:val="af8"/>
        <w:shd w:val="clear" w:color="auto" w:fill="FFFFFF"/>
        <w:tabs>
          <w:tab w:val="left" w:pos="0"/>
        </w:tabs>
        <w:ind w:left="0" w:firstLine="709"/>
        <w:contextualSpacing/>
        <w:jc w:val="both"/>
      </w:pPr>
      <w:proofErr w:type="gramStart"/>
      <w:r w:rsidRPr="00507FA0">
        <w:rPr>
          <w:rStyle w:val="blk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507FA0">
        <w:rPr>
          <w:rStyle w:val="blk"/>
        </w:rPr>
        <w:t xml:space="preserve"> свидетельства о регистрации).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507FA0">
        <w:t>Специальное разрешение, выдаваемое заявителю (представителю заявителя), подлежит регистрации в журнале выданных специальных разрешений, в котором указываются: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1) номер специального разрешения;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2) дата выдачи и срок действия специального разрешения;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709"/>
        <w:jc w:val="both"/>
      </w:pPr>
      <w:r w:rsidRPr="00507FA0">
        <w:t>3) маршрут движения транспортного средства, осуществляющего перевозки тяжеловесных и (или) крупногабаритных грузов;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568"/>
        <w:jc w:val="both"/>
      </w:pPr>
      <w:r w:rsidRPr="00507FA0">
        <w:t>4) сведения о владельце транспортного средства: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568"/>
        <w:jc w:val="both"/>
      </w:pPr>
      <w:r w:rsidRPr="00507FA0">
        <w:t>наименование, организационно-правовая форма, адрес (местонахождение) юридического лица - для юридического лица;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568"/>
        <w:jc w:val="both"/>
      </w:pPr>
      <w:r w:rsidRPr="00507FA0">
        <w:lastRenderedPageBreak/>
        <w:t>фамилия, имя, отчество (при наличии), адрес места жительства - для индивидуального предпринимателя и физических лиц, данные документа, удостоверяющего личность;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568"/>
        <w:jc w:val="both"/>
      </w:pPr>
      <w:r w:rsidRPr="00507FA0">
        <w:t>5) марка и модель ТС, государственный регистрационный номер;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568"/>
        <w:jc w:val="both"/>
      </w:pPr>
      <w:r w:rsidRPr="00507FA0">
        <w:t>6) подпись лица, получившего специальное разрешение.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568"/>
        <w:jc w:val="both"/>
        <w:rPr>
          <w:sz w:val="24"/>
          <w:szCs w:val="24"/>
        </w:rPr>
      </w:pPr>
      <w:r w:rsidRPr="00507FA0">
        <w:rPr>
          <w:sz w:val="24"/>
          <w:szCs w:val="24"/>
        </w:rPr>
        <w:t xml:space="preserve"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</w:t>
      </w:r>
      <w:bookmarkStart w:id="10" w:name="P483"/>
      <w:bookmarkEnd w:id="10"/>
    </w:p>
    <w:p w:rsidR="0068702B" w:rsidRPr="00507FA0" w:rsidRDefault="0068702B" w:rsidP="0068702B">
      <w:pPr>
        <w:pStyle w:val="ConsPlusNormal"/>
        <w:tabs>
          <w:tab w:val="left" w:pos="1134"/>
        </w:tabs>
        <w:ind w:firstLine="568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Специальное разрешение выдается на срок до трех месяцев.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568"/>
        <w:jc w:val="both"/>
        <w:rPr>
          <w:sz w:val="24"/>
          <w:szCs w:val="24"/>
        </w:rPr>
      </w:pPr>
      <w:proofErr w:type="gramStart"/>
      <w:r w:rsidRPr="00507FA0">
        <w:rPr>
          <w:sz w:val="24"/>
          <w:szCs w:val="24"/>
        </w:rPr>
        <w:t>В случае оформления специального разрешения на срок,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период, то на оборотной стороне специального разрешения в разделе «Особые условия движения», производится запись Должностном лицом следующего содержания:</w:t>
      </w:r>
      <w:proofErr w:type="gramEnd"/>
      <w:r w:rsidRPr="00507FA0">
        <w:rPr>
          <w:sz w:val="24"/>
          <w:szCs w:val="24"/>
        </w:rPr>
        <w:t xml:space="preserve"> «Специальное разрешение в период временного ограничения движения не действительно».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568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Выдача специального разрешения с использованием РПГУ не осуществляется.</w:t>
      </w:r>
    </w:p>
    <w:p w:rsidR="0068702B" w:rsidRPr="00507FA0" w:rsidRDefault="0068702B" w:rsidP="0068702B">
      <w:pPr>
        <w:pStyle w:val="ConsPlusNormal"/>
        <w:tabs>
          <w:tab w:val="left" w:pos="1134"/>
        </w:tabs>
        <w:ind w:firstLine="568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Выдача специального разрешения осуществляется через МФЦ в сроки предусмотренные соглашением.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bookmarkStart w:id="11" w:name="P484"/>
      <w:bookmarkEnd w:id="11"/>
      <w:r w:rsidRPr="00507FA0">
        <w:t>Критерии принятия решений:</w:t>
      </w:r>
    </w:p>
    <w:p w:rsidR="0068702B" w:rsidRPr="00507FA0" w:rsidRDefault="0068702B" w:rsidP="0068702B">
      <w:pPr>
        <w:shd w:val="clear" w:color="auto" w:fill="FFFFFF"/>
        <w:tabs>
          <w:tab w:val="left" w:pos="1134"/>
        </w:tabs>
        <w:ind w:firstLine="568"/>
        <w:jc w:val="both"/>
      </w:pPr>
      <w:r w:rsidRPr="00507FA0">
        <w:t>решение о выдаче специального разрешения принимается в случае наличия оригиналов и заверенных копий документов, предусмотренных пунктом 2.13 настоящего Административного регламента.</w:t>
      </w:r>
    </w:p>
    <w:p w:rsidR="0068702B" w:rsidRPr="00507FA0" w:rsidRDefault="0068702B" w:rsidP="0068702B">
      <w:pPr>
        <w:pStyle w:val="af8"/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507FA0">
        <w:t>Результатом административной процедуры является выдача заявителю (представителю заявителя) специального разрешения.</w:t>
      </w:r>
    </w:p>
    <w:p w:rsidR="0068702B" w:rsidRPr="00507FA0" w:rsidRDefault="0068702B" w:rsidP="0068702B">
      <w:pPr>
        <w:pStyle w:val="ConsPlusNormal"/>
        <w:widowControl w:val="0"/>
        <w:numPr>
          <w:ilvl w:val="1"/>
          <w:numId w:val="35"/>
        </w:numPr>
        <w:tabs>
          <w:tab w:val="left" w:pos="1134"/>
        </w:tabs>
        <w:adjustRightInd/>
        <w:ind w:left="0" w:firstLine="568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Фиксацией результата выполнения административной процедуры является проставление подписи в журнале выдачи специальных разрешений.</w:t>
      </w:r>
    </w:p>
    <w:p w:rsidR="0068702B" w:rsidRPr="00507FA0" w:rsidRDefault="0068702B" w:rsidP="0068702B">
      <w:pPr>
        <w:pStyle w:val="ConsPlusNormal"/>
        <w:widowControl w:val="0"/>
        <w:numPr>
          <w:ilvl w:val="1"/>
          <w:numId w:val="35"/>
        </w:numPr>
        <w:tabs>
          <w:tab w:val="left" w:pos="1134"/>
        </w:tabs>
        <w:adjustRightInd/>
        <w:ind w:left="0" w:firstLine="568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Срок исполнения процедуры составляет 1 рабочий день.</w:t>
      </w:r>
      <w:bookmarkEnd w:id="9"/>
    </w:p>
    <w:p w:rsidR="0068702B" w:rsidRPr="00507FA0" w:rsidRDefault="0068702B" w:rsidP="0068702B">
      <w:pPr>
        <w:pStyle w:val="ConsPlusNormal"/>
        <w:jc w:val="center"/>
        <w:rPr>
          <w:b/>
          <w:sz w:val="24"/>
          <w:szCs w:val="24"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07FA0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36749" w:rsidRPr="00507FA0" w:rsidRDefault="00B36749" w:rsidP="0068702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8702B" w:rsidRPr="00507FA0" w:rsidRDefault="0068702B" w:rsidP="0068702B">
      <w:pPr>
        <w:pStyle w:val="ConsPlusNormal"/>
        <w:widowControl w:val="0"/>
        <w:numPr>
          <w:ilvl w:val="1"/>
          <w:numId w:val="35"/>
        </w:numPr>
        <w:tabs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68702B" w:rsidRPr="00507FA0" w:rsidRDefault="0068702B" w:rsidP="0068702B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68702B" w:rsidRPr="00507FA0" w:rsidRDefault="0068702B" w:rsidP="0068702B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68702B" w:rsidRPr="00507FA0" w:rsidRDefault="0068702B" w:rsidP="0068702B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68702B" w:rsidRPr="00507FA0" w:rsidRDefault="0068702B" w:rsidP="0068702B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б) уведомление о начале процедуры предоставления муниципальной услуги;</w:t>
      </w:r>
    </w:p>
    <w:p w:rsidR="0068702B" w:rsidRPr="00507FA0" w:rsidRDefault="0068702B" w:rsidP="0068702B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68702B" w:rsidRPr="00507FA0" w:rsidRDefault="0068702B" w:rsidP="0068702B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г) уведомление о факте получения информации, подтверждающей оплату муниципальной услуги;</w:t>
      </w:r>
    </w:p>
    <w:p w:rsidR="0068702B" w:rsidRPr="00507FA0" w:rsidRDefault="0068702B" w:rsidP="0068702B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услуги;</w:t>
      </w:r>
    </w:p>
    <w:p w:rsidR="0068702B" w:rsidRPr="00507FA0" w:rsidRDefault="0068702B" w:rsidP="0068702B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68702B" w:rsidRPr="00507FA0" w:rsidRDefault="0068702B" w:rsidP="0068702B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07FA0">
        <w:rPr>
          <w:sz w:val="24"/>
          <w:szCs w:val="24"/>
        </w:rPr>
        <w:t>ж) уведомление о мотивированном отказе в предоставлении муниципальной услуги.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3.58. Особенности предоставления услуги в электронной форме.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3.58.1. При предоставлении муниципальной услуги в электронной форме Заявителю обеспечиваются: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получение информации о порядке и сроках предоставления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lastRenderedPageBreak/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формирование запроса;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оплата государственной пошлины за предоставление муниципальной услуги (в случае обращения за предоставлением муниципальной услуги физического лица) и уплата иных платежей, взимаемых в соответствии с законодательством Российской Федерации;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получение сведений о ходе выполнения запроса;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3.58.2. Запись на прием в Администрацию (Уполномоченный орган) или многофункциональный центр для подачи запроса. 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При организации записи на прием в Администрацию (Уполномоченный орган) заявителю обеспечивается возможность: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а) ознакомления с расписанием работы Уполномоченного органа, а также с доступными для записи на прием датами и интервалами времени приема;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Администрация (Уполномоченный орган</w:t>
      </w:r>
      <w:proofErr w:type="gramStart"/>
      <w:r w:rsidRPr="00507FA0">
        <w:t>)н</w:t>
      </w:r>
      <w:proofErr w:type="gramEnd"/>
      <w:r w:rsidRPr="00507FA0">
        <w:t>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Запись на прием может осуществляться посредством информационной системы Администрации (Уполномоченного органа),  которая обеспечивает возможность интеграции с Порталом.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3.58.3. Формирование запроса.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Формирование запроса осуществляется посредством заполнения электронной формы запроса на Портале  без необходимости дополнительной подачи запроса в какой-либо иной форме.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На Портале  размещаются образцы заполнения электронной формы запроса.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При формировании запроса заявителю обеспечивается: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а) возможность копирования и сохранения запроса и иных документов, указанных в пунктах 2.10, 2.12 ,2.17 настоящего Административного регламента, необходимых для предоставления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в) возможность печати на бумажном носителе копии электронной формы запроса;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07FA0">
        <w:t>е-</w:t>
      </w:r>
      <w:proofErr w:type="gramEnd"/>
      <w:r w:rsidRPr="00507FA0">
        <w:t xml:space="preserve"> единая система </w:t>
      </w:r>
      <w:r w:rsidRPr="00507FA0">
        <w:lastRenderedPageBreak/>
        <w:t>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е) возможность вернуться на любой из этапов заполнения электронной формы запроса без </w:t>
      </w:r>
      <w:proofErr w:type="gramStart"/>
      <w:r w:rsidRPr="00507FA0">
        <w:t>потери</w:t>
      </w:r>
      <w:proofErr w:type="gramEnd"/>
      <w:r w:rsidRPr="00507FA0">
        <w:t xml:space="preserve"> ранее введенной информации;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ж) возможность доступа заявителя на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Сформированный и подписанный </w:t>
      </w:r>
      <w:proofErr w:type="gramStart"/>
      <w:r w:rsidRPr="00507FA0">
        <w:t>запрос</w:t>
      </w:r>
      <w:proofErr w:type="gramEnd"/>
      <w:r w:rsidRPr="00507FA0"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Портала.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proofErr w:type="gramStart"/>
      <w:r w:rsidRPr="00507FA0">
        <w:rPr>
          <w:spacing w:val="-6"/>
        </w:rPr>
        <w:t>3.58.4 Администрация (</w:t>
      </w:r>
      <w:r w:rsidRPr="00507FA0"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Предоставление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8702B" w:rsidRPr="00507FA0" w:rsidRDefault="0068702B" w:rsidP="0068702B">
      <w:pPr>
        <w:pStyle w:val="Default"/>
        <w:ind w:firstLine="709"/>
        <w:jc w:val="both"/>
        <w:rPr>
          <w:color w:val="auto"/>
          <w:spacing w:val="-6"/>
        </w:rPr>
      </w:pPr>
      <w:r w:rsidRPr="00507FA0">
        <w:rPr>
          <w:color w:val="auto"/>
        </w:rPr>
        <w:t xml:space="preserve">3.58.5. </w:t>
      </w:r>
      <w:r w:rsidRPr="00507FA0">
        <w:rPr>
          <w:color w:val="auto"/>
          <w:spacing w:val="-6"/>
        </w:rPr>
        <w:t xml:space="preserve">Электронное заявление становится доступным для </w:t>
      </w:r>
      <w:r w:rsidRPr="00507FA0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507FA0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68702B" w:rsidRPr="00507FA0" w:rsidRDefault="0068702B" w:rsidP="0068702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07FA0">
        <w:rPr>
          <w:rFonts w:eastAsia="Calibri"/>
          <w:lang w:eastAsia="en-US"/>
        </w:rPr>
        <w:t>Ответственный специалист:</w:t>
      </w:r>
    </w:p>
    <w:p w:rsidR="0068702B" w:rsidRPr="00507FA0" w:rsidRDefault="0068702B" w:rsidP="0068702B">
      <w:pPr>
        <w:pStyle w:val="formattext"/>
        <w:spacing w:before="0" w:beforeAutospacing="0" w:after="0" w:afterAutospacing="0"/>
        <w:ind w:firstLine="709"/>
        <w:jc w:val="both"/>
      </w:pPr>
      <w:r w:rsidRPr="00507FA0">
        <w:t>проверяет наличие электронных заявлений, поступивших с Портала, с периодом не реже двух раз в день;</w:t>
      </w:r>
    </w:p>
    <w:p w:rsidR="0068702B" w:rsidRPr="00507FA0" w:rsidRDefault="0068702B" w:rsidP="0068702B">
      <w:pPr>
        <w:pStyle w:val="formattext"/>
        <w:spacing w:before="0" w:beforeAutospacing="0" w:after="0" w:afterAutospacing="0"/>
        <w:ind w:firstLine="709"/>
        <w:jc w:val="both"/>
      </w:pPr>
      <w:r w:rsidRPr="00507FA0">
        <w:t>изучает поступившие заявления и приложенные образы документов (документы);</w:t>
      </w:r>
    </w:p>
    <w:p w:rsidR="0068702B" w:rsidRPr="00507FA0" w:rsidRDefault="0068702B" w:rsidP="0068702B">
      <w:pPr>
        <w:pStyle w:val="formattext"/>
        <w:spacing w:before="0" w:beforeAutospacing="0" w:after="0" w:afterAutospacing="0"/>
        <w:ind w:firstLine="709"/>
        <w:jc w:val="both"/>
      </w:pPr>
      <w:r w:rsidRPr="00507FA0">
        <w:t>производит действия в соответствии с пунктом 3.58.8 настоящего Административного регламента.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3.58.6. Оплата услуг осуществляется заявителем с использованием </w:t>
      </w:r>
      <w:proofErr w:type="gramStart"/>
      <w:r w:rsidRPr="00507FA0">
        <w:t>Портале</w:t>
      </w:r>
      <w:proofErr w:type="gramEnd"/>
      <w:r w:rsidRPr="00507FA0">
        <w:t xml:space="preserve"> по предварительно заполненным Администрацией (Уполномоченным органом) 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proofErr w:type="gramStart"/>
      <w:r w:rsidRPr="00507FA0">
        <w:t xml:space="preserve"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6" w:history="1">
        <w:r w:rsidRPr="00507FA0">
          <w:t>правилами</w:t>
        </w:r>
      </w:hyperlink>
      <w:r w:rsidRPr="00507FA0"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«Личном кабинете» заявителя на Портале.</w:t>
      </w:r>
      <w:proofErr w:type="gramEnd"/>
      <w:r w:rsidRPr="00507FA0">
        <w:t xml:space="preserve">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Заявитель, совершивший оплату услуг с использованием Портала, информируется о совершении факта оплаты услуг посредством ПОРТАЛ 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3.58.7.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центре.</w:t>
      </w:r>
    </w:p>
    <w:p w:rsidR="0068702B" w:rsidRPr="00507FA0" w:rsidRDefault="0068702B" w:rsidP="0068702B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07FA0">
        <w:rPr>
          <w:rFonts w:eastAsia="Calibri"/>
          <w:lang w:eastAsia="en-US"/>
        </w:rPr>
        <w:t xml:space="preserve">3.58.8. </w:t>
      </w:r>
      <w:r w:rsidRPr="00507FA0">
        <w:t xml:space="preserve">Получение информации о ходе и результате предоставления муниципальной услуги производится в «Личном кабинете» на Портале, при условии авторизации, а также в </w:t>
      </w:r>
      <w:r w:rsidRPr="00507FA0">
        <w:lastRenderedPageBreak/>
        <w:t xml:space="preserve">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07FA0">
        <w:rPr>
          <w:spacing w:val="-6"/>
        </w:rPr>
        <w:t>время.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При предоставлении услуги в электронной форме заявителю направляется: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proofErr w:type="gramStart"/>
      <w:r w:rsidRPr="00507FA0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в) уведомление о факте получения информации, подтверждающей оплату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proofErr w:type="gramStart"/>
      <w:r w:rsidRPr="00507FA0">
        <w:t xml:space="preserve">3.58.9.Заявителю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7" w:history="1">
        <w:r w:rsidRPr="00507FA0">
          <w:t>статьей 11.2</w:t>
        </w:r>
      </w:hyperlink>
      <w:r w:rsidRPr="00507FA0">
        <w:t xml:space="preserve"> Федерального закона №210-ФЗ и в порядке, установленном </w:t>
      </w:r>
      <w:hyperlink r:id="rId18" w:history="1">
        <w:r w:rsidRPr="00507FA0">
          <w:t>постановлением</w:t>
        </w:r>
      </w:hyperlink>
      <w:r w:rsidRPr="00507FA0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07FA0">
        <w:t xml:space="preserve"> </w:t>
      </w:r>
      <w:proofErr w:type="gramStart"/>
      <w:r w:rsidRPr="00507FA0">
        <w:t>предоставлении</w:t>
      </w:r>
      <w:proofErr w:type="gramEnd"/>
      <w:r w:rsidRPr="00507FA0">
        <w:t xml:space="preserve"> государственных и муниципальных услуг».</w:t>
      </w:r>
    </w:p>
    <w:p w:rsidR="0068702B" w:rsidRPr="00507FA0" w:rsidRDefault="0068702B" w:rsidP="0068702B">
      <w:pPr>
        <w:autoSpaceDE w:val="0"/>
        <w:autoSpaceDN w:val="0"/>
        <w:adjustRightInd w:val="0"/>
        <w:jc w:val="both"/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36749" w:rsidRPr="00507FA0" w:rsidRDefault="00B36749" w:rsidP="0068702B">
      <w:pPr>
        <w:autoSpaceDE w:val="0"/>
        <w:autoSpaceDN w:val="0"/>
        <w:adjustRightInd w:val="0"/>
        <w:jc w:val="center"/>
        <w:rPr>
          <w:b/>
        </w:rPr>
      </w:pP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3.59. Многофункциональный центр осуществляет: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выдача заявителю результата предоставления муниципальной услуги;</w:t>
      </w:r>
    </w:p>
    <w:p w:rsidR="0068702B" w:rsidRPr="00507FA0" w:rsidRDefault="0068702B" w:rsidP="0068702B">
      <w:pPr>
        <w:pStyle w:val="formattext"/>
        <w:spacing w:before="0" w:beforeAutospacing="0" w:after="0" w:afterAutospacing="0"/>
        <w:ind w:firstLine="709"/>
        <w:jc w:val="both"/>
      </w:pPr>
      <w:r w:rsidRPr="00507FA0">
        <w:t>обработку персональных данных, связанных с предоставлением муниципальной услуги (при необходимости);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прием и передачу на рассмотрение в Уполномоченный орган жалоб Заявителей;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>иные действия, предусмотренные Федеральным законом № 210-ФЗ.</w:t>
      </w:r>
    </w:p>
    <w:p w:rsidR="0068702B" w:rsidRPr="00507FA0" w:rsidRDefault="0068702B" w:rsidP="0068702B">
      <w:pPr>
        <w:ind w:firstLine="709"/>
        <w:jc w:val="both"/>
      </w:pPr>
      <w:r w:rsidRPr="00507FA0">
        <w:t xml:space="preserve">3.59. </w:t>
      </w:r>
      <w:proofErr w:type="gramStart"/>
      <w:r w:rsidRPr="00507FA0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2.10, 2,12настоящего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</w:pPr>
      <w:r w:rsidRPr="00507FA0">
        <w:t xml:space="preserve">В случае если Заявитель настаивает на приеме документов, специалист </w:t>
      </w:r>
      <w:r w:rsidRPr="00507FA0">
        <w:lastRenderedPageBreak/>
        <w:t xml:space="preserve">многофункционального </w:t>
      </w:r>
      <w:proofErr w:type="gramStart"/>
      <w:r w:rsidRPr="00507FA0">
        <w:t>центра</w:t>
      </w:r>
      <w:proofErr w:type="gramEnd"/>
      <w:r w:rsidRPr="00507FA0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68702B" w:rsidRPr="00507FA0" w:rsidRDefault="0068702B" w:rsidP="0068702B">
      <w:pPr>
        <w:pStyle w:val="formattext"/>
        <w:spacing w:before="0" w:beforeAutospacing="0" w:after="0" w:afterAutospacing="0"/>
        <w:ind w:firstLine="709"/>
        <w:jc w:val="both"/>
      </w:pPr>
      <w:r w:rsidRPr="00507FA0"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68702B" w:rsidRPr="00507FA0" w:rsidRDefault="0068702B" w:rsidP="0068702B">
      <w:pPr>
        <w:pStyle w:val="formattext"/>
        <w:spacing w:before="0" w:beforeAutospacing="0" w:after="0" w:afterAutospacing="0"/>
        <w:ind w:firstLine="709"/>
        <w:jc w:val="both"/>
      </w:pPr>
      <w:r w:rsidRPr="00507FA0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68702B" w:rsidRPr="00507FA0" w:rsidRDefault="0068702B" w:rsidP="0068702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07FA0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507FA0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07FA0">
        <w:rPr>
          <w:bCs/>
        </w:rPr>
        <w:t xml:space="preserve">Порядок и сроки передачи </w:t>
      </w:r>
      <w:r w:rsidRPr="00507FA0">
        <w:t xml:space="preserve">многофункциональным центром </w:t>
      </w:r>
      <w:r w:rsidRPr="00507FA0">
        <w:rPr>
          <w:bCs/>
        </w:rPr>
        <w:t xml:space="preserve">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взаимодействии, заключенным между </w:t>
      </w:r>
      <w:r w:rsidRPr="00507FA0">
        <w:t xml:space="preserve">многофункциональным центром </w:t>
      </w:r>
      <w:r w:rsidRPr="00507FA0">
        <w:rPr>
          <w:bCs/>
        </w:rPr>
        <w:t xml:space="preserve">и Администрацией (Уполномоченным органом) в порядке, установленном </w:t>
      </w:r>
      <w:hyperlink r:id="rId19" w:history="1">
        <w:r w:rsidRPr="00507FA0">
          <w:rPr>
            <w:rStyle w:val="a9"/>
            <w:bCs/>
            <w:color w:val="auto"/>
          </w:rPr>
          <w:t>Постановлением</w:t>
        </w:r>
      </w:hyperlink>
      <w:r w:rsidRPr="00507FA0">
        <w:rPr>
          <w:bCs/>
        </w:rPr>
        <w:t xml:space="preserve"> № 797.</w:t>
      </w:r>
    </w:p>
    <w:p w:rsidR="0068702B" w:rsidRDefault="0068702B" w:rsidP="006A4A99">
      <w:pPr>
        <w:autoSpaceDE w:val="0"/>
        <w:autoSpaceDN w:val="0"/>
        <w:adjustRightInd w:val="0"/>
        <w:ind w:firstLine="709"/>
        <w:jc w:val="both"/>
      </w:pPr>
      <w:proofErr w:type="gramStart"/>
      <w:r w:rsidRPr="00507FA0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07FA0">
        <w:t xml:space="preserve">, Администрация (Уполномоченный орган)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Администрацией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0" w:history="1">
        <w:r w:rsidRPr="00507FA0">
          <w:rPr>
            <w:rStyle w:val="a9"/>
            <w:color w:val="auto"/>
          </w:rPr>
          <w:t>Постановлением</w:t>
        </w:r>
      </w:hyperlink>
      <w:r w:rsidRPr="00507FA0">
        <w:t xml:space="preserve"> № 797.</w:t>
      </w:r>
    </w:p>
    <w:p w:rsidR="006A4A99" w:rsidRDefault="006A4A99" w:rsidP="006A4A99">
      <w:pPr>
        <w:autoSpaceDE w:val="0"/>
        <w:autoSpaceDN w:val="0"/>
        <w:adjustRightInd w:val="0"/>
        <w:ind w:firstLine="709"/>
        <w:jc w:val="both"/>
      </w:pPr>
    </w:p>
    <w:p w:rsidR="0068702B" w:rsidRPr="00507FA0" w:rsidRDefault="0068702B" w:rsidP="0068702B">
      <w:pPr>
        <w:ind w:firstLine="709"/>
        <w:jc w:val="center"/>
        <w:rPr>
          <w:b/>
          <w:bCs/>
        </w:rPr>
      </w:pPr>
      <w:r w:rsidRPr="00507FA0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36749" w:rsidRPr="00507FA0" w:rsidRDefault="00B36749" w:rsidP="0068702B">
      <w:pPr>
        <w:ind w:firstLine="709"/>
        <w:jc w:val="center"/>
        <w:rPr>
          <w:b/>
          <w:bCs/>
        </w:rPr>
      </w:pPr>
    </w:p>
    <w:p w:rsidR="0068702B" w:rsidRPr="00507FA0" w:rsidRDefault="0068702B" w:rsidP="0068702B">
      <w:pPr>
        <w:ind w:firstLine="709"/>
        <w:jc w:val="both"/>
      </w:pPr>
      <w:r w:rsidRPr="00507FA0">
        <w:t>3.60. В случае выявления опечаток и ошибок заявитель вправе обратиться в Уполномоченный орган, с заявлением об исправлении допущенных опечаток.</w:t>
      </w:r>
    </w:p>
    <w:p w:rsidR="0068702B" w:rsidRPr="00507FA0" w:rsidRDefault="0068702B" w:rsidP="0068702B">
      <w:pPr>
        <w:ind w:firstLine="709"/>
        <w:jc w:val="both"/>
      </w:pPr>
      <w:r w:rsidRPr="00507FA0">
        <w:t>В заявлении об исправлении опечаток и ошибок  в обязательном порядке указываются:</w:t>
      </w:r>
    </w:p>
    <w:p w:rsidR="0068702B" w:rsidRPr="00507FA0" w:rsidRDefault="0068702B" w:rsidP="0068702B">
      <w:pPr>
        <w:ind w:firstLine="709"/>
        <w:jc w:val="both"/>
      </w:pPr>
      <w:r w:rsidRPr="00507FA0">
        <w:t>1) наименование Администрации (Уполномоченного органа), в который подается заявление об исправление опечаток;</w:t>
      </w:r>
    </w:p>
    <w:p w:rsidR="0068702B" w:rsidRPr="00507FA0" w:rsidRDefault="0068702B" w:rsidP="0068702B">
      <w:pPr>
        <w:ind w:firstLine="709"/>
        <w:jc w:val="both"/>
      </w:pPr>
      <w:r w:rsidRPr="00507FA0">
        <w:t>2) вид, дата, номер выдачи (регистрации) документа, выданного в результате предоставления муниципальной услуги;</w:t>
      </w:r>
    </w:p>
    <w:p w:rsidR="0068702B" w:rsidRPr="00507FA0" w:rsidRDefault="0068702B" w:rsidP="0068702B">
      <w:pPr>
        <w:ind w:firstLine="709"/>
        <w:jc w:val="both"/>
      </w:pPr>
      <w:r w:rsidRPr="00507FA0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8702B" w:rsidRPr="00507FA0" w:rsidRDefault="0068702B" w:rsidP="0068702B">
      <w:pPr>
        <w:ind w:firstLine="709"/>
        <w:jc w:val="both"/>
      </w:pPr>
      <w:proofErr w:type="gramStart"/>
      <w:r w:rsidRPr="00507FA0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68702B" w:rsidRPr="00507FA0" w:rsidRDefault="0068702B" w:rsidP="0068702B">
      <w:pPr>
        <w:ind w:firstLine="709"/>
        <w:jc w:val="both"/>
      </w:pPr>
      <w:proofErr w:type="gramStart"/>
      <w:r w:rsidRPr="00507FA0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68702B" w:rsidRPr="00507FA0" w:rsidRDefault="0068702B" w:rsidP="0068702B">
      <w:pPr>
        <w:ind w:firstLine="709"/>
        <w:jc w:val="both"/>
      </w:pPr>
      <w:r w:rsidRPr="00507FA0">
        <w:t>6) реквизиты документа (-</w:t>
      </w:r>
      <w:proofErr w:type="spellStart"/>
      <w:r w:rsidRPr="00507FA0">
        <w:t>ов</w:t>
      </w:r>
      <w:proofErr w:type="spellEnd"/>
      <w:r w:rsidRPr="00507FA0">
        <w:t xml:space="preserve">), </w:t>
      </w:r>
      <w:proofErr w:type="gramStart"/>
      <w:r w:rsidRPr="00507FA0">
        <w:t>обосновывающих</w:t>
      </w:r>
      <w:proofErr w:type="gramEnd"/>
      <w:r w:rsidRPr="00507FA0">
        <w:t xml:space="preserve"> доводы заявителя о наличии опечатки, а также содержащих правильные сведения. </w:t>
      </w:r>
    </w:p>
    <w:p w:rsidR="0068702B" w:rsidRPr="00507FA0" w:rsidRDefault="0068702B" w:rsidP="0068702B">
      <w:pPr>
        <w:ind w:firstLine="709"/>
        <w:jc w:val="both"/>
      </w:pPr>
      <w:r w:rsidRPr="00507FA0">
        <w:lastRenderedPageBreak/>
        <w:t>3.61. К заявлению должен быть приложен оригинал документа, выданного по результатам предоставления муниципальной услуги.</w:t>
      </w:r>
    </w:p>
    <w:p w:rsidR="0068702B" w:rsidRPr="00507FA0" w:rsidRDefault="0068702B" w:rsidP="0068702B">
      <w:pPr>
        <w:ind w:firstLine="709"/>
        <w:jc w:val="both"/>
      </w:pPr>
      <w:r w:rsidRPr="00507FA0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8702B" w:rsidRPr="00507FA0" w:rsidRDefault="0068702B" w:rsidP="0068702B">
      <w:pPr>
        <w:ind w:firstLine="709"/>
        <w:jc w:val="both"/>
      </w:pPr>
      <w:r w:rsidRPr="00507FA0">
        <w:t>3.62. Заявление об исправлении опечаток и ошибок представляются следующими способами:</w:t>
      </w:r>
    </w:p>
    <w:p w:rsidR="0068702B" w:rsidRPr="00507FA0" w:rsidRDefault="0068702B" w:rsidP="0068702B">
      <w:pPr>
        <w:ind w:firstLine="709"/>
        <w:jc w:val="both"/>
      </w:pPr>
      <w:r w:rsidRPr="00507FA0">
        <w:sym w:font="Symbol" w:char="F02D"/>
      </w:r>
      <w:r w:rsidRPr="00507FA0">
        <w:t xml:space="preserve"> лично в Уполномоченный орган;</w:t>
      </w:r>
    </w:p>
    <w:p w:rsidR="0068702B" w:rsidRPr="00507FA0" w:rsidRDefault="0068702B" w:rsidP="0068702B">
      <w:pPr>
        <w:ind w:firstLine="709"/>
        <w:jc w:val="both"/>
      </w:pPr>
      <w:r w:rsidRPr="00507FA0">
        <w:sym w:font="Symbol" w:char="F02D"/>
      </w:r>
      <w:r w:rsidRPr="00507FA0">
        <w:t xml:space="preserve"> почтовым отправлением;</w:t>
      </w:r>
    </w:p>
    <w:p w:rsidR="0068702B" w:rsidRPr="00507FA0" w:rsidRDefault="0068702B" w:rsidP="0068702B">
      <w:pPr>
        <w:ind w:firstLine="709"/>
        <w:jc w:val="both"/>
      </w:pPr>
      <w:r w:rsidRPr="00507FA0">
        <w:t xml:space="preserve">– в многофункциональный центр. </w:t>
      </w:r>
    </w:p>
    <w:p w:rsidR="0068702B" w:rsidRPr="00507FA0" w:rsidRDefault="0068702B" w:rsidP="0068702B">
      <w:pPr>
        <w:ind w:firstLine="709"/>
        <w:jc w:val="both"/>
      </w:pPr>
      <w:r w:rsidRPr="00507FA0">
        <w:t>3.63.Администрацией (Уполномоченным органом</w:t>
      </w:r>
      <w:proofErr w:type="gramStart"/>
      <w:r w:rsidRPr="00507FA0">
        <w:t>)м</w:t>
      </w:r>
      <w:proofErr w:type="gramEnd"/>
      <w:r w:rsidRPr="00507FA0">
        <w:t xml:space="preserve">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</w:t>
      </w:r>
      <w:proofErr w:type="gramStart"/>
      <w:r w:rsidRPr="00507FA0">
        <w:t>предоставлении</w:t>
      </w:r>
      <w:proofErr w:type="gramEnd"/>
      <w:r w:rsidRPr="00507FA0">
        <w:t xml:space="preserve"> заявителю муниципальной услуги.</w:t>
      </w:r>
    </w:p>
    <w:p w:rsidR="0068702B" w:rsidRPr="00507FA0" w:rsidRDefault="0068702B" w:rsidP="0068702B">
      <w:pPr>
        <w:ind w:firstLine="709"/>
        <w:jc w:val="both"/>
      </w:pPr>
      <w:r w:rsidRPr="00507FA0">
        <w:t>3.64. Оснований для отказа в приеме заявления об исправлении опечаток и ошибок не предусмотрено.</w:t>
      </w:r>
    </w:p>
    <w:p w:rsidR="0068702B" w:rsidRPr="00507FA0" w:rsidRDefault="0068702B" w:rsidP="0068702B">
      <w:pPr>
        <w:ind w:firstLine="709"/>
        <w:jc w:val="both"/>
      </w:pPr>
      <w:r w:rsidRPr="00507FA0">
        <w:t>3.65. Основаниями для отказа в исправлении опечаток и ошибок являются:</w:t>
      </w:r>
    </w:p>
    <w:p w:rsidR="0068702B" w:rsidRPr="00507FA0" w:rsidRDefault="0068702B" w:rsidP="0068702B">
      <w:pPr>
        <w:ind w:firstLine="709"/>
        <w:jc w:val="both"/>
      </w:pPr>
      <w:r w:rsidRPr="00507FA0">
        <w:t>1) представленные документы по составу и содержанию не соответствуют требованиям пунктов 3.60 и 3.61 Административного регламента;</w:t>
      </w:r>
    </w:p>
    <w:p w:rsidR="0068702B" w:rsidRPr="00507FA0" w:rsidRDefault="0068702B" w:rsidP="0068702B">
      <w:pPr>
        <w:ind w:firstLine="709"/>
        <w:jc w:val="both"/>
      </w:pPr>
      <w:r w:rsidRPr="00507FA0">
        <w:t>2) документы, установленные пунктами 3.60 и 3.61 Административного регламента, поданы способом, не предусмотренным пунктом 3.62 Административного регламента;</w:t>
      </w:r>
    </w:p>
    <w:p w:rsidR="0068702B" w:rsidRPr="00507FA0" w:rsidRDefault="0068702B" w:rsidP="0068702B">
      <w:pPr>
        <w:ind w:firstLine="709"/>
        <w:jc w:val="both"/>
      </w:pPr>
      <w:r w:rsidRPr="00507FA0">
        <w:t>3) заявитель не является получателем муниципальной услуги;</w:t>
      </w:r>
    </w:p>
    <w:p w:rsidR="0068702B" w:rsidRPr="00507FA0" w:rsidRDefault="0068702B" w:rsidP="0068702B">
      <w:pPr>
        <w:ind w:firstLine="709"/>
        <w:jc w:val="both"/>
      </w:pPr>
      <w:r w:rsidRPr="00507FA0">
        <w:t xml:space="preserve">4) </w:t>
      </w:r>
      <w:proofErr w:type="gramStart"/>
      <w:r w:rsidRPr="00507FA0">
        <w:t>принятое</w:t>
      </w:r>
      <w:proofErr w:type="gramEnd"/>
      <w:r w:rsidRPr="00507FA0">
        <w:t xml:space="preserve"> ранее Администрацией (Уполномоченным органом) решения об отсутствии опечаток и ошибок.</w:t>
      </w:r>
    </w:p>
    <w:p w:rsidR="0068702B" w:rsidRPr="00507FA0" w:rsidRDefault="0068702B" w:rsidP="0068702B">
      <w:pPr>
        <w:ind w:firstLine="709"/>
        <w:jc w:val="both"/>
      </w:pPr>
      <w:r w:rsidRPr="00507FA0">
        <w:t>3.66. Отказ в исправлении опечаток и ошибок по иным основаниям не допускается.</w:t>
      </w:r>
    </w:p>
    <w:p w:rsidR="0068702B" w:rsidRPr="00507FA0" w:rsidRDefault="0068702B" w:rsidP="0068702B">
      <w:pPr>
        <w:ind w:firstLine="709"/>
        <w:jc w:val="both"/>
      </w:pPr>
      <w:r w:rsidRPr="00507FA0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3.65 Административного регламента.</w:t>
      </w:r>
    </w:p>
    <w:p w:rsidR="0068702B" w:rsidRPr="00507FA0" w:rsidRDefault="0068702B" w:rsidP="0068702B">
      <w:pPr>
        <w:ind w:firstLine="709"/>
        <w:jc w:val="both"/>
      </w:pPr>
      <w:r w:rsidRPr="00507FA0">
        <w:t>3.67. Заявление об исправлении опечаток и ошибок регистрируется Администрацией (Уполномоченным органом),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8702B" w:rsidRPr="00507FA0" w:rsidRDefault="0068702B" w:rsidP="0068702B">
      <w:pPr>
        <w:ind w:firstLine="709"/>
        <w:jc w:val="both"/>
      </w:pPr>
      <w:r w:rsidRPr="00507FA0">
        <w:t>3.68. Заявление об исправлении опечаток и ошибок в течение пяти рабочих дней с момента регистрации в Администрации (Уполномоченном органе),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8702B" w:rsidRPr="00507FA0" w:rsidRDefault="0068702B" w:rsidP="0068702B">
      <w:pPr>
        <w:ind w:firstLine="709"/>
        <w:jc w:val="both"/>
      </w:pPr>
      <w:r w:rsidRPr="00507FA0">
        <w:t>3.69. По результатам рассмотрения заявления об исправлении опечаток и ошибок Администрация (Уполномоченный орган), многофункциональный центр в срок предусмотренный пунктом 3.68 Административного регламента:</w:t>
      </w:r>
    </w:p>
    <w:p w:rsidR="0068702B" w:rsidRPr="00507FA0" w:rsidRDefault="0068702B" w:rsidP="0068702B">
      <w:pPr>
        <w:ind w:firstLine="709"/>
        <w:jc w:val="both"/>
      </w:pPr>
      <w:r w:rsidRPr="00507FA0">
        <w:t>1) в случае отсутствия оснований для отказа в исправлении опечаток и ошибок, предусмотренных пунктом 3.</w:t>
      </w:r>
      <w:r w:rsidR="00DC7312">
        <w:t>65</w:t>
      </w:r>
      <w:r w:rsidRPr="00507FA0">
        <w:t xml:space="preserve"> Административного регламента, принимает решение об исправлении опечаток и ошибок; </w:t>
      </w:r>
    </w:p>
    <w:p w:rsidR="0068702B" w:rsidRPr="00507FA0" w:rsidRDefault="0068702B" w:rsidP="0068702B">
      <w:pPr>
        <w:ind w:firstLine="709"/>
        <w:jc w:val="both"/>
      </w:pPr>
      <w:r w:rsidRPr="00507FA0">
        <w:t xml:space="preserve">2) в случае наличия хотя бы одного из оснований для отказа в исправлении опечаток, предусмотренных пунктом 3.65 Административного регламента, принимает решение об отсутствии необходимости исправления опечаток и ошибок. </w:t>
      </w:r>
    </w:p>
    <w:p w:rsidR="0068702B" w:rsidRPr="00507FA0" w:rsidRDefault="0068702B" w:rsidP="0068702B">
      <w:pPr>
        <w:ind w:firstLine="709"/>
        <w:jc w:val="both"/>
      </w:pPr>
      <w:r w:rsidRPr="00507FA0">
        <w:t>3.70. В случае принятия решения об отсутствии необходимости исправления опечаток и ошибок Администрацией (Уполномоченным органом</w:t>
      </w:r>
      <w:proofErr w:type="gramStart"/>
      <w:r w:rsidRPr="00507FA0">
        <w:t>)в</w:t>
      </w:r>
      <w:proofErr w:type="gramEnd"/>
      <w:r w:rsidRPr="00507FA0">
        <w:t xml:space="preserve">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8702B" w:rsidRPr="00507FA0" w:rsidRDefault="0068702B" w:rsidP="0068702B">
      <w:pPr>
        <w:ind w:firstLine="709"/>
        <w:jc w:val="both"/>
      </w:pPr>
      <w:r w:rsidRPr="00507FA0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(в случае его представления заявителем).</w:t>
      </w:r>
    </w:p>
    <w:p w:rsidR="0068702B" w:rsidRPr="00507FA0" w:rsidRDefault="0068702B" w:rsidP="0068702B">
      <w:pPr>
        <w:ind w:firstLine="709"/>
        <w:jc w:val="both"/>
      </w:pPr>
      <w:r w:rsidRPr="00507FA0">
        <w:lastRenderedPageBreak/>
        <w:t>3.71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3.69 Административного Регламента.</w:t>
      </w:r>
    </w:p>
    <w:p w:rsidR="0068702B" w:rsidRPr="00507FA0" w:rsidRDefault="0068702B" w:rsidP="0068702B">
      <w:pPr>
        <w:ind w:firstLine="709"/>
        <w:jc w:val="both"/>
      </w:pPr>
      <w:r w:rsidRPr="00507FA0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68702B" w:rsidRPr="00507FA0" w:rsidRDefault="0068702B" w:rsidP="0068702B">
      <w:pPr>
        <w:ind w:firstLine="709"/>
        <w:jc w:val="both"/>
      </w:pPr>
      <w:r w:rsidRPr="00507FA0"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68702B" w:rsidRPr="00507FA0" w:rsidRDefault="0068702B" w:rsidP="0068702B">
      <w:pPr>
        <w:ind w:firstLine="709"/>
        <w:jc w:val="both"/>
      </w:pPr>
      <w:r w:rsidRPr="00507FA0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органе), многофункциональном центре.</w:t>
      </w:r>
    </w:p>
    <w:p w:rsidR="0068702B" w:rsidRPr="00507FA0" w:rsidRDefault="0068702B" w:rsidP="0068702B">
      <w:pPr>
        <w:ind w:firstLine="709"/>
        <w:jc w:val="both"/>
      </w:pPr>
      <w:r w:rsidRPr="00507FA0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68702B" w:rsidRPr="00507FA0" w:rsidRDefault="0068702B" w:rsidP="0068702B">
      <w:pPr>
        <w:ind w:firstLine="709"/>
        <w:jc w:val="both"/>
      </w:pPr>
      <w:r w:rsidRPr="00507FA0">
        <w:t>3.72. При исправлении опечаток и ошибок не допускается:</w:t>
      </w:r>
    </w:p>
    <w:p w:rsidR="0068702B" w:rsidRPr="00507FA0" w:rsidRDefault="0068702B" w:rsidP="0068702B">
      <w:pPr>
        <w:ind w:firstLine="709"/>
        <w:jc w:val="both"/>
      </w:pPr>
      <w:r w:rsidRPr="00507FA0">
        <w:sym w:font="Symbol" w:char="F02D"/>
      </w:r>
      <w:r w:rsidRPr="00507FA0">
        <w:t xml:space="preserve"> изменение содержания документов, являющихся результатом предоставления муниципальной услуги;</w:t>
      </w:r>
    </w:p>
    <w:p w:rsidR="0068702B" w:rsidRPr="00507FA0" w:rsidRDefault="0068702B" w:rsidP="0068702B">
      <w:pPr>
        <w:ind w:firstLine="709"/>
        <w:jc w:val="both"/>
      </w:pPr>
      <w:r w:rsidRPr="00507FA0">
        <w:sym w:font="Symbol" w:char="F02D"/>
      </w:r>
      <w:r w:rsidRPr="00507FA0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8702B" w:rsidRPr="00507FA0" w:rsidRDefault="0068702B" w:rsidP="0068702B">
      <w:pPr>
        <w:ind w:firstLine="709"/>
        <w:jc w:val="both"/>
      </w:pPr>
      <w:r w:rsidRPr="00507FA0">
        <w:t>3.73. Документы, предусмотренные пунктом 3.70 и абзацем вторым пункта 3.71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3.74.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плата с заявителя не взимается.</w:t>
      </w:r>
    </w:p>
    <w:p w:rsidR="0068702B" w:rsidRPr="00507FA0" w:rsidRDefault="0068702B" w:rsidP="0068702B">
      <w:pPr>
        <w:shd w:val="clear" w:color="auto" w:fill="FFFFFF"/>
        <w:ind w:firstLine="568"/>
        <w:jc w:val="both"/>
      </w:pP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07FA0">
        <w:rPr>
          <w:b/>
          <w:lang w:val="en-US"/>
        </w:rPr>
        <w:t>IV</w:t>
      </w:r>
      <w:r w:rsidRPr="00507FA0">
        <w:rPr>
          <w:b/>
        </w:rPr>
        <w:t>. Формы контроля за исполнением административного регламента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7FA0">
        <w:rPr>
          <w:b/>
        </w:rPr>
        <w:t xml:space="preserve">Порядок осуществления текущего </w:t>
      </w:r>
      <w:proofErr w:type="gramStart"/>
      <w:r w:rsidRPr="00507FA0">
        <w:rPr>
          <w:b/>
        </w:rPr>
        <w:t>контроля за</w:t>
      </w:r>
      <w:proofErr w:type="gramEnd"/>
      <w:r w:rsidRPr="00507FA0">
        <w:rPr>
          <w:b/>
        </w:rPr>
        <w:t xml:space="preserve"> соблюдением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>и исполнением ответственными должностными лицами положений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>регламента и иных нормативных правовых актов,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507FA0">
        <w:rPr>
          <w:b/>
        </w:rPr>
        <w:t>устанавливающих</w:t>
      </w:r>
      <w:proofErr w:type="gramEnd"/>
      <w:r w:rsidRPr="00507FA0">
        <w:rPr>
          <w:b/>
        </w:rPr>
        <w:t xml:space="preserve"> требования к предоставлению муниципальной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>услуги, а также принятием ими решений</w:t>
      </w:r>
    </w:p>
    <w:p w:rsidR="00B36749" w:rsidRPr="00507FA0" w:rsidRDefault="00B36749" w:rsidP="0068702B">
      <w:pPr>
        <w:autoSpaceDE w:val="0"/>
        <w:autoSpaceDN w:val="0"/>
        <w:adjustRightInd w:val="0"/>
        <w:jc w:val="center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 xml:space="preserve">4.1. Текущий </w:t>
      </w:r>
      <w:proofErr w:type="gramStart"/>
      <w:r w:rsidRPr="00507FA0">
        <w:t>контроль за</w:t>
      </w:r>
      <w:proofErr w:type="gramEnd"/>
      <w:r w:rsidRPr="00507FA0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Текущий контроль осуществляется путем проведения проверок: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решений о предоставлении (об отказе в предоставлении)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выявления и устранения нарушений прав граждан;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7FA0">
        <w:rPr>
          <w:b/>
        </w:rPr>
        <w:t xml:space="preserve">Порядок и периодичность осуществления </w:t>
      </w:r>
      <w:proofErr w:type="gramStart"/>
      <w:r w:rsidRPr="00507FA0">
        <w:rPr>
          <w:b/>
        </w:rPr>
        <w:t>плановых</w:t>
      </w:r>
      <w:proofErr w:type="gramEnd"/>
      <w:r w:rsidRPr="00507FA0">
        <w:rPr>
          <w:b/>
        </w:rPr>
        <w:t xml:space="preserve"> и внеплановых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>проверок полноты и качества предоставления муниципальной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 xml:space="preserve">услуги, в том числе порядок и формы </w:t>
      </w:r>
      <w:proofErr w:type="gramStart"/>
      <w:r w:rsidRPr="00507FA0">
        <w:rPr>
          <w:b/>
        </w:rPr>
        <w:t>контроля за</w:t>
      </w:r>
      <w:proofErr w:type="gramEnd"/>
      <w:r w:rsidRPr="00507FA0">
        <w:rPr>
          <w:b/>
        </w:rPr>
        <w:t xml:space="preserve"> полнотой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>и качеством предоставления муниципальной услуги</w:t>
      </w:r>
    </w:p>
    <w:p w:rsidR="00B36749" w:rsidRPr="00507FA0" w:rsidRDefault="00B36749" w:rsidP="0068702B">
      <w:pPr>
        <w:autoSpaceDE w:val="0"/>
        <w:autoSpaceDN w:val="0"/>
        <w:adjustRightInd w:val="0"/>
        <w:jc w:val="center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 xml:space="preserve">4.2. </w:t>
      </w:r>
      <w:proofErr w:type="gramStart"/>
      <w:r w:rsidRPr="00507FA0">
        <w:t>Контроль за</w:t>
      </w:r>
      <w:proofErr w:type="gramEnd"/>
      <w:r w:rsidRPr="00507FA0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 xml:space="preserve">4.3. Плановые проверки осуществляются на основании годовых планов работы Администрации (Уполномоченного органа), утверждаемых руководителем Уполномоченного </w:t>
      </w:r>
      <w:r w:rsidRPr="00507FA0">
        <w:lastRenderedPageBreak/>
        <w:t>органа. При плановой проверке полноты и качества предоставления муниципальной услуги контролю подлежат: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соблюдение сроков предоставления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соблюдение положений настоящего Административного регламента;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правильность и обоснованность принятого решения об отказе в предоставлении муниципальной услуги.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Основанием для проведения внеплановых проверок являются: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Проверка осуществляется на основании приказа Администрации (Уполномоченного органа).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7FA0">
        <w:rPr>
          <w:b/>
        </w:rPr>
        <w:t>Ответственность должностных лиц за решения и действия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 xml:space="preserve">(бездействие), </w:t>
      </w:r>
      <w:proofErr w:type="gramStart"/>
      <w:r w:rsidRPr="00507FA0">
        <w:rPr>
          <w:b/>
        </w:rPr>
        <w:t>принимаемые</w:t>
      </w:r>
      <w:proofErr w:type="gramEnd"/>
      <w:r w:rsidRPr="00507FA0">
        <w:rPr>
          <w:b/>
        </w:rPr>
        <w:t xml:space="preserve"> (осуществляемые) ими в ходе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>предоставления муниципальной услуги</w:t>
      </w:r>
    </w:p>
    <w:p w:rsidR="00B36749" w:rsidRPr="00507FA0" w:rsidRDefault="00B36749" w:rsidP="0068702B">
      <w:pPr>
        <w:autoSpaceDE w:val="0"/>
        <w:autoSpaceDN w:val="0"/>
        <w:adjustRightInd w:val="0"/>
        <w:jc w:val="center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7FA0">
        <w:rPr>
          <w:b/>
        </w:rPr>
        <w:t xml:space="preserve">Требования к порядку и формам </w:t>
      </w:r>
      <w:proofErr w:type="gramStart"/>
      <w:r w:rsidRPr="00507FA0">
        <w:rPr>
          <w:b/>
        </w:rPr>
        <w:t>контроля за</w:t>
      </w:r>
      <w:proofErr w:type="gramEnd"/>
      <w:r w:rsidRPr="00507FA0">
        <w:rPr>
          <w:b/>
        </w:rPr>
        <w:t xml:space="preserve"> предоставлением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>муниципальной услуги, в том числе со стороны граждан,</w:t>
      </w:r>
    </w:p>
    <w:p w:rsidR="0068702B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>их объединений и организаций</w:t>
      </w:r>
    </w:p>
    <w:p w:rsidR="006A4A99" w:rsidRPr="00507FA0" w:rsidRDefault="006A4A99" w:rsidP="0068702B">
      <w:pPr>
        <w:autoSpaceDE w:val="0"/>
        <w:autoSpaceDN w:val="0"/>
        <w:adjustRightInd w:val="0"/>
        <w:jc w:val="center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 xml:space="preserve">4.7. Граждане, их объединения и организации имеют право осуществлять </w:t>
      </w:r>
      <w:proofErr w:type="gramStart"/>
      <w:r w:rsidRPr="00507FA0">
        <w:t>контроль за</w:t>
      </w:r>
      <w:proofErr w:type="gramEnd"/>
      <w:r w:rsidRPr="00507FA0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Граждане, их объединения и организации также имеют право: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направлять замечания и предложения по улучшению доступности и качества предоставления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вносить предложения о мерах по устранению нарушений настоящего Административного регламента.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</w:pPr>
      <w:r w:rsidRPr="00507FA0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</w:p>
    <w:p w:rsidR="00061A33" w:rsidRDefault="00061A33" w:rsidP="00687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61A33" w:rsidRDefault="00061A33" w:rsidP="00687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507FA0">
        <w:rPr>
          <w:b/>
          <w:lang w:val="en-US"/>
        </w:rPr>
        <w:lastRenderedPageBreak/>
        <w:t>V</w:t>
      </w:r>
      <w:r w:rsidRPr="00507FA0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68702B" w:rsidRPr="00507FA0" w:rsidRDefault="0068702B" w:rsidP="0068702B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507FA0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B36749" w:rsidRPr="00507FA0" w:rsidRDefault="00B36749" w:rsidP="0068702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5.1. </w:t>
      </w:r>
      <w:proofErr w:type="gramStart"/>
      <w:r w:rsidRPr="00507FA0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507FA0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507FA0">
          <w:rPr>
            <w:bCs/>
          </w:rPr>
          <w:t>частью 1.1 статьи 16</w:t>
        </w:r>
      </w:hyperlink>
      <w:r w:rsidRPr="00507FA0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507FA0">
        <w:t>в досудебном (внесудебном) порядке (далее – жалоба).</w:t>
      </w:r>
      <w:proofErr w:type="gramEnd"/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7FA0">
        <w:rPr>
          <w:b/>
        </w:rPr>
        <w:t>Предмет жалобы</w:t>
      </w:r>
    </w:p>
    <w:p w:rsidR="00B36749" w:rsidRPr="00507FA0" w:rsidRDefault="00B36749" w:rsidP="0068702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0D5885" w:rsidRPr="000D5885" w:rsidRDefault="000D5885" w:rsidP="000D58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5885">
        <w:rPr>
          <w:rFonts w:eastAsia="Calibri"/>
          <w:lang w:eastAsia="en-US"/>
        </w:rPr>
        <w:t xml:space="preserve">5.2. </w:t>
      </w:r>
      <w:proofErr w:type="gramStart"/>
      <w:r w:rsidRPr="000D5885">
        <w:rPr>
          <w:rFonts w:eastAsia="Calibri"/>
          <w:lang w:eastAsia="en-US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0D5885">
        <w:rPr>
          <w:rFonts w:eastAsia="Calibri"/>
          <w:lang w:eastAsia="en-US"/>
        </w:rPr>
        <w:t xml:space="preserve"> Заявитель может обратиться с жалобой по основаниям и в порядке, установленным </w:t>
      </w:r>
      <w:hyperlink r:id="rId22" w:history="1">
        <w:r w:rsidRPr="000D5885">
          <w:rPr>
            <w:rFonts w:eastAsia="Calibri"/>
            <w:lang w:eastAsia="en-US"/>
          </w:rPr>
          <w:t>статьями 11.1</w:t>
        </w:r>
      </w:hyperlink>
      <w:r w:rsidRPr="000D5885">
        <w:rPr>
          <w:rFonts w:eastAsia="Calibri"/>
          <w:lang w:eastAsia="en-US"/>
        </w:rPr>
        <w:t xml:space="preserve"> и </w:t>
      </w:r>
      <w:hyperlink r:id="rId23" w:history="1">
        <w:r w:rsidRPr="000D5885">
          <w:rPr>
            <w:rFonts w:eastAsia="Calibri"/>
            <w:lang w:eastAsia="en-US"/>
          </w:rPr>
          <w:t>11.2</w:t>
        </w:r>
      </w:hyperlink>
      <w:r w:rsidRPr="000D5885">
        <w:rPr>
          <w:rFonts w:eastAsia="Calibri"/>
          <w:lang w:eastAsia="en-US"/>
        </w:rPr>
        <w:t xml:space="preserve"> Федерального закона № 210-ФЗ, в том числе в следующих случаях:</w:t>
      </w:r>
    </w:p>
    <w:p w:rsidR="000D5885" w:rsidRPr="000D5885" w:rsidRDefault="000D5885" w:rsidP="000D58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5885">
        <w:rPr>
          <w:rFonts w:eastAsia="Calibri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0D5885">
        <w:rPr>
          <w:rFonts w:eastAsia="Calibri"/>
          <w:bCs/>
          <w:lang w:eastAsia="en-US"/>
        </w:rPr>
        <w:t>Федерального закона № 210-ФЗ</w:t>
      </w:r>
      <w:r w:rsidRPr="000D5885">
        <w:rPr>
          <w:rFonts w:eastAsia="Calibri"/>
          <w:lang w:eastAsia="en-US"/>
        </w:rPr>
        <w:t>;</w:t>
      </w:r>
    </w:p>
    <w:p w:rsidR="000D5885" w:rsidRPr="000D5885" w:rsidRDefault="000D5885" w:rsidP="000D58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5885">
        <w:rPr>
          <w:rFonts w:eastAsia="Calibri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0D5885">
          <w:rPr>
            <w:rFonts w:eastAsia="Calibri"/>
            <w:lang w:eastAsia="en-US"/>
          </w:rPr>
          <w:t>частью 1.3 статьи 16</w:t>
        </w:r>
      </w:hyperlink>
      <w:r w:rsidRPr="000D5885">
        <w:rPr>
          <w:rFonts w:eastAsia="Calibri"/>
          <w:lang w:eastAsia="en-US"/>
        </w:rPr>
        <w:t xml:space="preserve"> Федерального закона № 210-ФЗ;</w:t>
      </w:r>
    </w:p>
    <w:p w:rsidR="000D5885" w:rsidRPr="000D5885" w:rsidRDefault="000D5885" w:rsidP="000D588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D5885">
        <w:rPr>
          <w:rFonts w:eastAsia="Calibri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D5885" w:rsidRPr="000D5885" w:rsidRDefault="000D5885" w:rsidP="000D58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5885">
        <w:rPr>
          <w:rFonts w:eastAsia="Calibri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D5885" w:rsidRPr="000D5885" w:rsidRDefault="000D5885" w:rsidP="000D58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5885">
        <w:rPr>
          <w:rFonts w:eastAsia="Calibri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0D5885">
          <w:rPr>
            <w:rFonts w:eastAsia="Calibri"/>
            <w:lang w:eastAsia="en-US"/>
          </w:rPr>
          <w:t>частью 1.3 статьи 16</w:t>
        </w:r>
      </w:hyperlink>
      <w:r w:rsidRPr="000D5885">
        <w:rPr>
          <w:rFonts w:eastAsia="Calibri"/>
          <w:lang w:eastAsia="en-US"/>
        </w:rPr>
        <w:t xml:space="preserve"> Федерального закона № 210-ФЗ;</w:t>
      </w:r>
    </w:p>
    <w:p w:rsidR="000D5885" w:rsidRPr="000D5885" w:rsidRDefault="000D5885" w:rsidP="000D588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0D5885">
        <w:rPr>
          <w:rFonts w:eastAsia="Calibri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5885" w:rsidRPr="000D5885" w:rsidRDefault="000D5885" w:rsidP="000D58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0D5885">
        <w:rPr>
          <w:rFonts w:eastAsia="Calibri"/>
          <w:lang w:eastAsia="en-US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5885">
        <w:rPr>
          <w:rFonts w:eastAsia="Calibr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</w:t>
      </w:r>
      <w:r w:rsidRPr="000D5885">
        <w:rPr>
          <w:rFonts w:eastAsia="Calibri"/>
          <w:lang w:eastAsia="en-US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0D5885">
          <w:rPr>
            <w:rFonts w:eastAsia="Calibri"/>
            <w:lang w:eastAsia="en-US"/>
          </w:rPr>
          <w:t>частью 1.3 статьи 16</w:t>
        </w:r>
      </w:hyperlink>
      <w:r w:rsidRPr="000D5885">
        <w:rPr>
          <w:rFonts w:eastAsia="Calibri"/>
          <w:lang w:eastAsia="en-US"/>
        </w:rPr>
        <w:t xml:space="preserve"> Федерального закона № 210-ФЗ;</w:t>
      </w:r>
    </w:p>
    <w:p w:rsidR="000D5885" w:rsidRPr="000D5885" w:rsidRDefault="000D5885" w:rsidP="000D58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5885">
        <w:rPr>
          <w:rFonts w:eastAsia="Calibri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0D5885" w:rsidRPr="000D5885" w:rsidRDefault="000D5885" w:rsidP="000D58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0D5885">
        <w:rPr>
          <w:rFonts w:eastAsia="Calibri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D5885">
        <w:rPr>
          <w:rFonts w:eastAsia="Calibr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0D5885">
          <w:rPr>
            <w:rFonts w:eastAsia="Calibri"/>
            <w:lang w:eastAsia="en-US"/>
          </w:rPr>
          <w:t>частью 1.3 статьи 16</w:t>
        </w:r>
      </w:hyperlink>
      <w:r w:rsidRPr="000D5885">
        <w:rPr>
          <w:rFonts w:eastAsia="Calibri"/>
          <w:lang w:eastAsia="en-US"/>
        </w:rPr>
        <w:t xml:space="preserve"> Федерального закона № 210-ФЗ;</w:t>
      </w:r>
    </w:p>
    <w:p w:rsidR="000D5885" w:rsidRPr="000D5885" w:rsidRDefault="000D5885" w:rsidP="000D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0D5885">
        <w:rPr>
          <w:rFonts w:eastAsia="Calibri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D5885" w:rsidRPr="000D5885" w:rsidRDefault="000D5885" w:rsidP="0068702B">
      <w:pPr>
        <w:autoSpaceDE w:val="0"/>
        <w:autoSpaceDN w:val="0"/>
        <w:adjustRightInd w:val="0"/>
        <w:ind w:firstLine="709"/>
        <w:jc w:val="both"/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rPr>
          <w:b/>
        </w:rPr>
      </w:pPr>
      <w:r w:rsidRPr="00507FA0">
        <w:rPr>
          <w:b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B36749" w:rsidRPr="00507FA0" w:rsidRDefault="00B36749" w:rsidP="0068702B">
      <w:pPr>
        <w:autoSpaceDE w:val="0"/>
        <w:autoSpaceDN w:val="0"/>
        <w:adjustRightInd w:val="0"/>
        <w:jc w:val="center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Жалоба на решения и действия (бездействие) руководителя Уполномоченного органа подается в </w:t>
      </w:r>
      <w:proofErr w:type="gramStart"/>
      <w:r w:rsidRPr="00507FA0"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507FA0">
        <w:t xml:space="preserve"> непосредственно руководителем Уполномоченного органа.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68702B" w:rsidRPr="00507FA0" w:rsidRDefault="0068702B" w:rsidP="00687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7FA0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7FA0">
        <w:rPr>
          <w:b/>
        </w:rPr>
        <w:t>Порядок подачи и рассмотрения жалобы</w:t>
      </w:r>
    </w:p>
    <w:p w:rsidR="00B36749" w:rsidRPr="00507FA0" w:rsidRDefault="00B36749" w:rsidP="0068702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Жалоба должна содержать</w:t>
      </w:r>
      <w:r w:rsidR="002060A5">
        <w:t xml:space="preserve"> </w:t>
      </w:r>
      <w:proofErr w:type="gramStart"/>
      <w:r w:rsidR="002060A5">
        <w:t>сведения</w:t>
      </w:r>
      <w:proofErr w:type="gramEnd"/>
      <w:r w:rsidR="002060A5">
        <w:t xml:space="preserve"> перечисленные в </w:t>
      </w:r>
      <w:r w:rsidR="003343DB">
        <w:t>ст</w:t>
      </w:r>
      <w:r w:rsidR="003343DB" w:rsidRPr="002060A5">
        <w:rPr>
          <w:color w:val="C00000"/>
        </w:rPr>
        <w:t xml:space="preserve">. </w:t>
      </w:r>
      <w:r w:rsidR="002060A5" w:rsidRPr="002E4539">
        <w:t xml:space="preserve">11.2 </w:t>
      </w:r>
      <w:r w:rsidR="002E4539">
        <w:t>Федерального закона</w:t>
      </w:r>
      <w:r w:rsidR="002E4539" w:rsidRPr="00507FA0">
        <w:t xml:space="preserve"> № 210-ФЗ</w:t>
      </w:r>
      <w:r w:rsidR="002E4539">
        <w:t>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</w:t>
      </w:r>
      <w:r w:rsidRPr="00507FA0">
        <w:lastRenderedPageBreak/>
        <w:t xml:space="preserve">документа, подтверждающего полномочия на осуществление действий от имени заявителя, может быть </w:t>
      </w:r>
      <w:proofErr w:type="gramStart"/>
      <w:r w:rsidRPr="00507FA0">
        <w:t>представлена</w:t>
      </w:r>
      <w:proofErr w:type="gramEnd"/>
      <w:r w:rsidRPr="00507FA0">
        <w:t>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а) оформленная в соответствии с </w:t>
      </w:r>
      <w:hyperlink r:id="rId28" w:history="1">
        <w:r w:rsidRPr="00507FA0">
          <w:t>законодательством</w:t>
        </w:r>
      </w:hyperlink>
      <w:r w:rsidRPr="00507FA0">
        <w:t xml:space="preserve"> Российской Федерации доверенность (для физических лиц);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5.5. Прием жалоб в письменной форме осуществляется: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Время приема жалоб должно совпадать со временем предоставления муниципальной услуги.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Жалоба в письменной форме может быть также направлена по почте.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07FA0">
        <w:t>5.5.2. М</w:t>
      </w:r>
      <w:r w:rsidRPr="00507FA0">
        <w:rPr>
          <w:bCs/>
        </w:rPr>
        <w:t xml:space="preserve">ногофункциональным центром или привлекаемой организацией. 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507FA0">
        <w:rPr>
          <w:bCs/>
        </w:rPr>
        <w:t>При поступлении жалобы на</w:t>
      </w:r>
      <w:r w:rsidRPr="00507FA0"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507FA0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507FA0">
        <w:t>Администрацию (</w:t>
      </w:r>
      <w:r w:rsidRPr="00507FA0">
        <w:rPr>
          <w:bCs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507FA0">
        <w:t>Администрацией (</w:t>
      </w:r>
      <w:r w:rsidRPr="00507FA0">
        <w:rPr>
          <w:bCs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При этом срок рассмотрения жалобы исчисляется со дня регистрации жалобы в Администрации, Уполномоченном органе.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5.6. В электронном виде жалоба может быть подана заявителем посредством: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5.6.1. официального сайта Администрации (Уполномоченного органа) в сети Интернет;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(наименование муниципального образования)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При подаче жалобы в электронном виде документы, указанные в </w:t>
      </w:r>
      <w:hyperlink r:id="rId29" w:anchor="Par33" w:history="1">
        <w:r w:rsidRPr="00507FA0">
          <w:rPr>
            <w:rStyle w:val="a9"/>
            <w:color w:val="auto"/>
          </w:rPr>
          <w:t>пункте 5.4</w:t>
        </w:r>
      </w:hyperlink>
      <w:r w:rsidRPr="00507FA0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</w:pPr>
      <w:r w:rsidRPr="00507FA0">
        <w:t>В случае</w:t>
      </w:r>
      <w:proofErr w:type="gramStart"/>
      <w:r w:rsidRPr="00507FA0">
        <w:t>,</w:t>
      </w:r>
      <w:proofErr w:type="gramEnd"/>
      <w:r w:rsidRPr="00507FA0">
        <w:t xml:space="preserve">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507FA0">
        <w:rPr>
          <w:b/>
        </w:rPr>
        <w:t>Сроки рассмотрения жалобы</w:t>
      </w:r>
    </w:p>
    <w:p w:rsidR="00B36749" w:rsidRPr="00507FA0" w:rsidRDefault="00B36749" w:rsidP="0068702B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5.7. Жалоба, поступившая в Администрацию (Уполномоченный орган),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proofErr w:type="gramStart"/>
      <w:r w:rsidRPr="00507FA0">
        <w:lastRenderedPageBreak/>
        <w:t>В случае обжалования отказа Администрации (Уполномоченного органа),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07FA0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36749" w:rsidRPr="00507FA0" w:rsidRDefault="00B36749" w:rsidP="0068702B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5.8. Оснований для приостановления рассмотрения жалобы не имеется.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7FA0">
        <w:rPr>
          <w:b/>
        </w:rPr>
        <w:t>Результат рассмотрения жалобы</w:t>
      </w:r>
    </w:p>
    <w:p w:rsidR="00B36749" w:rsidRPr="00507FA0" w:rsidRDefault="00B36749" w:rsidP="0068702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proofErr w:type="gramStart"/>
      <w:r w:rsidRPr="00507FA0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7FA0">
        <w:t>в удовлетворении жалобы отказывается</w:t>
      </w:r>
      <w:r w:rsidRPr="00507FA0">
        <w:rPr>
          <w:rFonts w:eastAsia="Calibri"/>
        </w:rPr>
        <w:t>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</w:pPr>
      <w:r w:rsidRPr="00507FA0"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</w:pPr>
      <w:r w:rsidRPr="00507FA0"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</w:pPr>
      <w:r w:rsidRPr="00507FA0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</w:pPr>
      <w:r w:rsidRPr="00507FA0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</w:pPr>
      <w:r w:rsidRPr="00507FA0">
        <w:t>в) наличие решения по жалобе, принятого ранее в отношении того же Заявителя и по тому же предмету жалобы.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</w:pPr>
      <w:r w:rsidRPr="00507FA0">
        <w:t>Администрация (Уполномоченный орган),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</w:pPr>
      <w:r w:rsidRPr="00507FA0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</w:pPr>
      <w:r w:rsidRPr="00507FA0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текст письменного обращения не позволяет определить суть предложения, заявления или жалобы.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07FA0">
        <w:rPr>
          <w:b/>
        </w:rPr>
        <w:t>Порядок информирования заявителя о результатах рассмотрения жалобы</w:t>
      </w:r>
    </w:p>
    <w:p w:rsidR="00B36749" w:rsidRPr="00507FA0" w:rsidRDefault="00B36749" w:rsidP="0068702B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5.10. Не позднее дня, следующего за днем принятия решения, указанного в </w:t>
      </w:r>
      <w:hyperlink r:id="rId30" w:anchor="Par60" w:history="1">
        <w:r w:rsidRPr="00507FA0">
          <w:rPr>
            <w:rStyle w:val="a9"/>
            <w:color w:val="auto"/>
          </w:rPr>
          <w:t>пункте 5.9</w:t>
        </w:r>
      </w:hyperlink>
      <w:r w:rsidRPr="00507FA0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5.11. В ответе по результатам рассмотрения жалобы указываются: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proofErr w:type="gramStart"/>
      <w:r w:rsidRPr="00507FA0">
        <w:lastRenderedPageBreak/>
        <w:t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фамилия, имя, отчество (последнее - при наличии) или наименование Заявителя;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основания для принятия решения по жалобе;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принятое по жалобе решение;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в случае</w:t>
      </w:r>
      <w:proofErr w:type="gramStart"/>
      <w:r w:rsidRPr="00507FA0">
        <w:t>,</w:t>
      </w:r>
      <w:proofErr w:type="gramEnd"/>
      <w:r w:rsidRPr="00507FA0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сведения о порядке обжалования принятого по жалобе решения.</w:t>
      </w:r>
    </w:p>
    <w:p w:rsidR="0068702B" w:rsidRPr="00507FA0" w:rsidRDefault="0068702B" w:rsidP="0068702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A0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07FA0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507FA0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8702B" w:rsidRPr="00507FA0" w:rsidRDefault="0068702B" w:rsidP="0068702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A0">
        <w:rPr>
          <w:rFonts w:ascii="Times New Roman" w:eastAsia="Calibri" w:hAnsi="Times New Roman"/>
          <w:sz w:val="24"/>
          <w:szCs w:val="24"/>
          <w:lang w:eastAsia="en-US"/>
        </w:rPr>
        <w:t>5.13. В случае признания жалобы,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5.14. В случае установления в ходе или по результатам </w:t>
      </w:r>
      <w:proofErr w:type="gramStart"/>
      <w:r w:rsidRPr="00507FA0">
        <w:t>рассмотрения жалобы признаков состава административного правонарушения</w:t>
      </w:r>
      <w:proofErr w:type="gramEnd"/>
      <w:r w:rsidRPr="00507FA0">
        <w:t xml:space="preserve">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1" w:anchor="Par21" w:history="1">
        <w:r w:rsidRPr="00507FA0">
          <w:rPr>
            <w:rStyle w:val="a9"/>
            <w:color w:val="auto"/>
          </w:rPr>
          <w:t>пунктом 5.3</w:t>
        </w:r>
      </w:hyperlink>
      <w:r w:rsidRPr="00507FA0">
        <w:t xml:space="preserve"> настоящего Административного регламента, направляет имеющиеся материалы в органы прокуратуры.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507FA0">
          <w:rPr>
            <w:rStyle w:val="a9"/>
            <w:color w:val="auto"/>
          </w:rPr>
          <w:t>законом</w:t>
        </w:r>
      </w:hyperlink>
      <w:r w:rsidRPr="00507FA0">
        <w:t xml:space="preserve"> № 59-ФЗ.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07FA0">
        <w:rPr>
          <w:b/>
        </w:rPr>
        <w:t>Порядок обжалования решения по жалобе</w:t>
      </w:r>
    </w:p>
    <w:p w:rsidR="00B36749" w:rsidRPr="00507FA0" w:rsidRDefault="00B36749" w:rsidP="0068702B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7FA0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36749" w:rsidRPr="00507FA0" w:rsidRDefault="00B36749" w:rsidP="0068702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5.17. Заявитель имеет право на получение информации и документов для обоснования и рассмотрения жалобы.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обеспечить объективное, всестороннее и своевременное рассмотрение жалобы;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507FA0">
          <w:rPr>
            <w:rStyle w:val="a9"/>
            <w:color w:val="auto"/>
          </w:rPr>
          <w:t>пункте 5.18</w:t>
        </w:r>
      </w:hyperlink>
      <w:r w:rsidRPr="00507FA0">
        <w:t xml:space="preserve"> настоящего Административного регламента.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outlineLvl w:val="0"/>
      </w:pPr>
    </w:p>
    <w:p w:rsidR="00061A33" w:rsidRDefault="00061A33" w:rsidP="0068702B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061A33" w:rsidRDefault="00061A33" w:rsidP="0068702B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07FA0">
        <w:rPr>
          <w:b/>
        </w:rPr>
        <w:lastRenderedPageBreak/>
        <w:t>Способы информирования Заявителей о порядке подачи и рассмотрения жалобы</w:t>
      </w:r>
    </w:p>
    <w:p w:rsidR="00B36749" w:rsidRPr="00507FA0" w:rsidRDefault="00B36749" w:rsidP="0068702B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</w:pPr>
      <w:r w:rsidRPr="00507FA0">
        <w:t>5.18. Администрация (Уполномоченный орган), многофункциональный центр, привлекаемая организация обеспечивает: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07FA0">
        <w:rPr>
          <w:bCs/>
        </w:rPr>
        <w:t>оснащение мест приема жалоб;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07FA0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07FA0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68702B" w:rsidRPr="00507FA0" w:rsidRDefault="0068702B" w:rsidP="00687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07FA0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B36749" w:rsidRDefault="00B36749" w:rsidP="0068702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A4A99" w:rsidRPr="00507FA0" w:rsidRDefault="006A4A99" w:rsidP="0068702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8702B" w:rsidRDefault="00B36749" w:rsidP="00B36749">
      <w:pPr>
        <w:widowControl w:val="0"/>
        <w:tabs>
          <w:tab w:val="left" w:pos="567"/>
        </w:tabs>
        <w:ind w:firstLine="567"/>
        <w:contextualSpacing/>
        <w:jc w:val="both"/>
      </w:pPr>
      <w:r w:rsidRPr="00507FA0">
        <w:t>Управляющий делами</w:t>
      </w:r>
      <w:r w:rsidRPr="00507FA0">
        <w:tab/>
      </w:r>
      <w:r w:rsidRPr="00507FA0">
        <w:tab/>
      </w:r>
      <w:r w:rsidRPr="00507FA0">
        <w:tab/>
      </w:r>
      <w:r w:rsidRPr="00507FA0">
        <w:tab/>
      </w:r>
      <w:r w:rsidRPr="00507FA0">
        <w:tab/>
      </w:r>
      <w:r w:rsidRPr="00507FA0">
        <w:tab/>
      </w:r>
      <w:r w:rsidR="007E0D01">
        <w:t>Г.А. Масагутова</w:t>
      </w: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613558" w:rsidRDefault="00613558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</w:p>
    <w:p w:rsidR="007E0D01" w:rsidRP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  <w:r w:rsidRPr="007E0D01">
        <w:rPr>
          <w:sz w:val="20"/>
          <w:szCs w:val="20"/>
        </w:rPr>
        <w:t xml:space="preserve">Л.И. </w:t>
      </w:r>
      <w:proofErr w:type="spellStart"/>
      <w:r w:rsidRPr="007E0D01">
        <w:rPr>
          <w:sz w:val="20"/>
          <w:szCs w:val="20"/>
        </w:rPr>
        <w:t>Шаринская</w:t>
      </w:r>
      <w:proofErr w:type="spellEnd"/>
    </w:p>
    <w:p w:rsidR="007E0D01" w:rsidRPr="007E0D01" w:rsidRDefault="007E0D01" w:rsidP="00B36749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  <w:r w:rsidRPr="007E0D01">
        <w:rPr>
          <w:sz w:val="20"/>
          <w:szCs w:val="20"/>
        </w:rPr>
        <w:t>8(34764) 3 71 17</w:t>
      </w:r>
    </w:p>
    <w:p w:rsidR="0068702B" w:rsidRPr="00507FA0" w:rsidRDefault="0068702B" w:rsidP="006A4A99">
      <w:pPr>
        <w:ind w:left="6237"/>
        <w:rPr>
          <w:sz w:val="22"/>
          <w:szCs w:val="22"/>
        </w:rPr>
      </w:pPr>
      <w:r w:rsidRPr="00507FA0">
        <w:br w:type="page"/>
      </w:r>
      <w:r w:rsidRPr="00507FA0">
        <w:rPr>
          <w:sz w:val="22"/>
          <w:szCs w:val="22"/>
        </w:rPr>
        <w:lastRenderedPageBreak/>
        <w:t>Приложение № 1</w:t>
      </w:r>
    </w:p>
    <w:p w:rsidR="0068702B" w:rsidRPr="00507FA0" w:rsidRDefault="0068702B" w:rsidP="006A4A99">
      <w:pPr>
        <w:pStyle w:val="ConsPlusNormal"/>
        <w:ind w:left="6237"/>
        <w:rPr>
          <w:sz w:val="22"/>
          <w:szCs w:val="22"/>
        </w:rPr>
      </w:pPr>
      <w:r w:rsidRPr="00507FA0">
        <w:rPr>
          <w:sz w:val="22"/>
          <w:szCs w:val="22"/>
        </w:rPr>
        <w:t>к Административному регламенту</w:t>
      </w:r>
    </w:p>
    <w:p w:rsidR="0068702B" w:rsidRPr="00890F6D" w:rsidRDefault="0068702B" w:rsidP="0068702B">
      <w:pPr>
        <w:pStyle w:val="ConsPlusNormal"/>
        <w:ind w:left="4963"/>
      </w:pPr>
    </w:p>
    <w:p w:rsidR="0068702B" w:rsidRPr="00890F6D" w:rsidRDefault="0068702B" w:rsidP="0068702B">
      <w:pPr>
        <w:pStyle w:val="ConsPlusNormal"/>
        <w:ind w:left="2127"/>
        <w:jc w:val="center"/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</w:pPr>
      <w:bookmarkStart w:id="12" w:name="P818"/>
      <w:bookmarkEnd w:id="12"/>
      <w:r w:rsidRPr="00507FA0">
        <w:t>СХЕМА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</w:pPr>
      <w:r w:rsidRPr="00507FA0">
        <w:t>транспортного средства (автопоезда), с использованием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</w:pPr>
      <w:proofErr w:type="gramStart"/>
      <w:r w:rsidRPr="00507FA0">
        <w:t>которого</w:t>
      </w:r>
      <w:proofErr w:type="gramEnd"/>
      <w:r w:rsidRPr="00507FA0">
        <w:t xml:space="preserve"> планируется осуществлять перевозки тяжеловесных и (или) крупногабаритных грузов, с указанием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</w:pPr>
      <w:r w:rsidRPr="00507FA0">
        <w:t>размещения такого груза</w:t>
      </w:r>
    </w:p>
    <w:p w:rsidR="0068702B" w:rsidRPr="00890F6D" w:rsidRDefault="00270F53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Рисунок 111" o:spid="_x0000_i1025" type="#_x0000_t75" style="width:467.25pt;height:159.75pt;visibility:visible">
            <v:imagedata r:id="rId34" o:title=""/>
          </v:shape>
        </w:pict>
      </w:r>
    </w:p>
    <w:p w:rsidR="0068702B" w:rsidRPr="00890F6D" w:rsidRDefault="00270F53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Рисунок 112" o:spid="_x0000_s1236" type="#_x0000_t75" style="position:absolute;left:0;text-align:left;margin-left:103.5pt;margin-top:12.05pt;width:253.4pt;height:262.3pt;z-index:-1;visibility:visible" wrapcoords="0 0 0 21493 21481 21493 21481 0 0 0">
            <v:imagedata r:id="rId35" o:title=""/>
            <w10:wrap type="tight"/>
          </v:shape>
        </w:pict>
      </w: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890F6D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940DF9" w:rsidRDefault="00940DF9" w:rsidP="0068702B">
      <w:pPr>
        <w:pStyle w:val="ConsPlusNormal"/>
        <w:ind w:left="4962"/>
        <w:rPr>
          <w:sz w:val="22"/>
          <w:szCs w:val="22"/>
        </w:rPr>
      </w:pPr>
    </w:p>
    <w:p w:rsidR="00940DF9" w:rsidRDefault="00940DF9" w:rsidP="0068702B">
      <w:pPr>
        <w:pStyle w:val="ConsPlusNormal"/>
        <w:ind w:left="4962"/>
        <w:rPr>
          <w:sz w:val="22"/>
          <w:szCs w:val="22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507FA0" w:rsidRDefault="00507FA0" w:rsidP="0068702B">
      <w:pPr>
        <w:pStyle w:val="ConsPlusNormal"/>
        <w:ind w:left="4962"/>
        <w:rPr>
          <w:sz w:val="22"/>
          <w:szCs w:val="22"/>
        </w:rPr>
      </w:pPr>
    </w:p>
    <w:p w:rsidR="006A4A99" w:rsidRDefault="006A4A99" w:rsidP="0068702B">
      <w:pPr>
        <w:pStyle w:val="ConsPlusNormal"/>
        <w:ind w:left="4962"/>
        <w:rPr>
          <w:sz w:val="22"/>
          <w:szCs w:val="22"/>
        </w:rPr>
      </w:pPr>
    </w:p>
    <w:p w:rsidR="00507FA0" w:rsidRPr="00507FA0" w:rsidRDefault="00507FA0" w:rsidP="00507FA0">
      <w:pPr>
        <w:ind w:left="6372"/>
        <w:rPr>
          <w:sz w:val="22"/>
          <w:szCs w:val="22"/>
        </w:rPr>
      </w:pPr>
      <w:r w:rsidRPr="00507FA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68702B" w:rsidRPr="00890F6D" w:rsidRDefault="00507FA0" w:rsidP="00507FA0">
      <w:pPr>
        <w:pStyle w:val="ConsPlusNormal"/>
        <w:ind w:left="6372"/>
      </w:pPr>
      <w:r w:rsidRPr="00507FA0">
        <w:rPr>
          <w:sz w:val="22"/>
          <w:szCs w:val="22"/>
        </w:rPr>
        <w:t>к Административному регламенту</w:t>
      </w:r>
    </w:p>
    <w:p w:rsidR="0068702B" w:rsidRPr="00507FA0" w:rsidRDefault="0068702B" w:rsidP="0068702B">
      <w:pPr>
        <w:autoSpaceDE w:val="0"/>
        <w:autoSpaceDN w:val="0"/>
        <w:adjustRightInd w:val="0"/>
        <w:jc w:val="center"/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</w:pPr>
    </w:p>
    <w:p w:rsidR="0068702B" w:rsidRPr="00507FA0" w:rsidRDefault="0068702B" w:rsidP="0068702B">
      <w:pPr>
        <w:autoSpaceDE w:val="0"/>
        <w:autoSpaceDN w:val="0"/>
        <w:adjustRightInd w:val="0"/>
        <w:jc w:val="center"/>
      </w:pPr>
    </w:p>
    <w:p w:rsidR="0068702B" w:rsidRPr="00890F6D" w:rsidRDefault="0068702B" w:rsidP="0068702B">
      <w:pPr>
        <w:ind w:right="6215"/>
        <w:jc w:val="center"/>
      </w:pPr>
      <w:r w:rsidRPr="00890F6D">
        <w:rPr>
          <w:bCs/>
        </w:rPr>
        <w:t>Реквизиты заявителя</w:t>
      </w:r>
    </w:p>
    <w:p w:rsidR="0068702B" w:rsidRPr="00890F6D" w:rsidRDefault="0068702B" w:rsidP="0068702B">
      <w:pPr>
        <w:ind w:right="6215"/>
        <w:jc w:val="both"/>
      </w:pPr>
      <w:r w:rsidRPr="00890F6D">
        <w:t>(наименование, адрес (местонахождение) – для юридических лиц, Ф.И.О., адрес места жительства – для индивидуальных предпринимателей и физических лиц)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47"/>
        <w:gridCol w:w="340"/>
        <w:gridCol w:w="1701"/>
      </w:tblGrid>
      <w:tr w:rsidR="0068702B" w:rsidRPr="00890F6D" w:rsidTr="0068702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2B" w:rsidRPr="00890F6D" w:rsidRDefault="0068702B" w:rsidP="0068702B">
            <w:r w:rsidRPr="00890F6D">
              <w:t>Исх. 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02B" w:rsidRPr="00890F6D" w:rsidRDefault="0068702B" w:rsidP="0068702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2B" w:rsidRPr="00890F6D" w:rsidRDefault="0068702B" w:rsidP="0068702B">
            <w:pPr>
              <w:jc w:val="center"/>
            </w:pPr>
            <w:r w:rsidRPr="00890F6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02B" w:rsidRPr="00890F6D" w:rsidRDefault="0068702B" w:rsidP="0068702B">
            <w:pPr>
              <w:jc w:val="center"/>
            </w:pPr>
          </w:p>
        </w:tc>
      </w:tr>
    </w:tbl>
    <w:p w:rsidR="0068702B" w:rsidRPr="00890F6D" w:rsidRDefault="0068702B" w:rsidP="0068702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827"/>
      </w:tblGrid>
      <w:tr w:rsidR="0068702B" w:rsidRPr="00890F6D" w:rsidTr="0068702B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2B" w:rsidRPr="00890F6D" w:rsidRDefault="0068702B" w:rsidP="0068702B">
            <w:r w:rsidRPr="00890F6D">
              <w:t>поступило 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02B" w:rsidRPr="00890F6D" w:rsidRDefault="0068702B" w:rsidP="0068702B">
            <w:pPr>
              <w:jc w:val="center"/>
            </w:pPr>
          </w:p>
        </w:tc>
      </w:tr>
    </w:tbl>
    <w:p w:rsidR="0068702B" w:rsidRPr="00890F6D" w:rsidRDefault="0068702B" w:rsidP="0068702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340"/>
        <w:gridCol w:w="1644"/>
      </w:tblGrid>
      <w:tr w:rsidR="0068702B" w:rsidRPr="00890F6D" w:rsidTr="0068702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2B" w:rsidRPr="00890F6D" w:rsidRDefault="0068702B" w:rsidP="0068702B">
            <w:r w:rsidRPr="00890F6D">
              <w:t>дата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02B" w:rsidRPr="00890F6D" w:rsidRDefault="0068702B" w:rsidP="0068702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2B" w:rsidRPr="00890F6D" w:rsidRDefault="0068702B" w:rsidP="0068702B">
            <w:pPr>
              <w:jc w:val="center"/>
            </w:pPr>
            <w:r w:rsidRPr="00890F6D"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02B" w:rsidRPr="00890F6D" w:rsidRDefault="0068702B" w:rsidP="0068702B">
            <w:pPr>
              <w:jc w:val="center"/>
            </w:pPr>
          </w:p>
        </w:tc>
      </w:tr>
    </w:tbl>
    <w:p w:rsidR="0068702B" w:rsidRPr="00507FA0" w:rsidRDefault="0068702B" w:rsidP="0068702B">
      <w:pPr>
        <w:spacing w:before="360" w:after="240"/>
        <w:jc w:val="center"/>
        <w:rPr>
          <w:b/>
          <w:bCs/>
        </w:rPr>
      </w:pPr>
      <w:r w:rsidRPr="00507FA0">
        <w:rPr>
          <w:b/>
          <w:bCs/>
        </w:rPr>
        <w:t>ЗАЯВЛЕНИЕ</w:t>
      </w:r>
      <w:r w:rsidRPr="00507FA0">
        <w:rPr>
          <w:b/>
          <w:bCs/>
        </w:rPr>
        <w:br/>
        <w:t>о получении специального разрешения на движение</w:t>
      </w:r>
      <w:r w:rsidRPr="00507FA0">
        <w:rPr>
          <w:b/>
          <w:bCs/>
        </w:rPr>
        <w:br/>
        <w:t>по автомобильным дорогам транспортного средства,</w:t>
      </w:r>
      <w:r w:rsidRPr="00507FA0">
        <w:rPr>
          <w:b/>
          <w:bCs/>
        </w:rPr>
        <w:br/>
        <w:t>осуществляющего перевозки тяжеловесных</w:t>
      </w:r>
      <w:r w:rsidRPr="00507FA0">
        <w:rPr>
          <w:b/>
          <w:bCs/>
        </w:rPr>
        <w:br/>
        <w:t>и (или) крупногабаритных грузов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756"/>
        <w:gridCol w:w="102"/>
        <w:gridCol w:w="966"/>
        <w:gridCol w:w="691"/>
        <w:gridCol w:w="1377"/>
        <w:gridCol w:w="277"/>
        <w:gridCol w:w="142"/>
        <w:gridCol w:w="273"/>
        <w:gridCol w:w="285"/>
        <w:gridCol w:w="273"/>
        <w:gridCol w:w="2080"/>
      </w:tblGrid>
      <w:tr w:rsidR="0068702B" w:rsidRPr="00890F6D" w:rsidTr="0068702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68702B" w:rsidRPr="00890F6D" w:rsidTr="0068702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</w:tr>
      <w:tr w:rsidR="0068702B" w:rsidRPr="00890F6D" w:rsidTr="0068702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</w:tr>
      <w:tr w:rsidR="0068702B" w:rsidRPr="00890F6D" w:rsidTr="0068702B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ИНН, ОГРН/ОГРИП владельца транспортного средства</w:t>
            </w:r>
          </w:p>
        </w:tc>
        <w:tc>
          <w:tcPr>
            <w:tcW w:w="3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</w:tr>
      <w:tr w:rsidR="0068702B" w:rsidRPr="00890F6D" w:rsidTr="0068702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Маршрут движения</w:t>
            </w:r>
          </w:p>
        </w:tc>
      </w:tr>
      <w:tr w:rsidR="0068702B" w:rsidRPr="00890F6D" w:rsidTr="0068702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</w:tr>
      <w:tr w:rsidR="0068702B" w:rsidRPr="00890F6D" w:rsidTr="0068702B">
        <w:trPr>
          <w:cantSplit/>
        </w:trPr>
        <w:tc>
          <w:tcPr>
            <w:tcW w:w="3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  <w:r w:rsidRPr="00890F6D">
              <w:rPr>
                <w:bCs/>
              </w:rPr>
              <w:t>Вид перевозки (</w:t>
            </w:r>
            <w:r w:rsidRPr="00890F6D">
              <w:t>межрегиональная, местная)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</w:tr>
      <w:tr w:rsidR="0068702B" w:rsidRPr="00890F6D" w:rsidTr="0068702B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На срок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с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по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</w:tr>
      <w:tr w:rsidR="0068702B" w:rsidRPr="00890F6D" w:rsidTr="0068702B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  <w:r w:rsidRPr="00890F6D">
              <w:rPr>
                <w:bCs/>
              </w:rPr>
              <w:t>На количество поездок</w:t>
            </w:r>
          </w:p>
        </w:tc>
        <w:tc>
          <w:tcPr>
            <w:tcW w:w="3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</w:tr>
      <w:tr w:rsidR="0068702B" w:rsidRPr="00890F6D" w:rsidTr="0068702B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Характеристика груза: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Делимый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да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нет</w:t>
            </w:r>
          </w:p>
        </w:tc>
      </w:tr>
      <w:tr w:rsidR="0068702B" w:rsidRPr="00890F6D" w:rsidTr="0068702B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Наименование </w:t>
            </w:r>
            <w:r w:rsidRPr="00890F6D">
              <w:rPr>
                <w:rStyle w:val="afd"/>
                <w:bCs/>
              </w:rPr>
              <w:endnoteReference w:customMarkFollows="1" w:id="1"/>
              <w:t>*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Габариты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Масса</w:t>
            </w:r>
          </w:p>
        </w:tc>
      </w:tr>
      <w:tr w:rsidR="0068702B" w:rsidRPr="00890F6D" w:rsidTr="0068702B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</w:tr>
      <w:tr w:rsidR="0068702B" w:rsidRPr="00890F6D" w:rsidTr="0068702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  <w:proofErr w:type="gramStart"/>
            <w:r w:rsidRPr="00890F6D">
              <w:rPr>
                <w:bCs/>
              </w:rPr>
              <w:t xml:space="preserve">Транспортное средство (автопоезд) </w:t>
            </w:r>
            <w:r w:rsidRPr="00890F6D">
              <w:t>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68702B" w:rsidRPr="00890F6D" w:rsidTr="0068702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</w:tr>
      <w:tr w:rsidR="0068702B" w:rsidRPr="00890F6D" w:rsidTr="0068702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keepNext/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lastRenderedPageBreak/>
              <w:t>Параметры транспортного средства (автопоезда)</w:t>
            </w:r>
          </w:p>
        </w:tc>
      </w:tr>
      <w:tr w:rsidR="0068702B" w:rsidRPr="00890F6D" w:rsidTr="0068702B">
        <w:trPr>
          <w:cantSplit/>
        </w:trPr>
        <w:tc>
          <w:tcPr>
            <w:tcW w:w="1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keepNext/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keepNext/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keepNext/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Масса тягача (т)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keepNext/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Масса прицепа (полуприцепа) (т)</w:t>
            </w:r>
          </w:p>
        </w:tc>
      </w:tr>
      <w:tr w:rsidR="0068702B" w:rsidRPr="00890F6D" w:rsidTr="0068702B">
        <w:trPr>
          <w:cantSplit/>
        </w:trPr>
        <w:tc>
          <w:tcPr>
            <w:tcW w:w="1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68702B" w:rsidRPr="00890F6D" w:rsidRDefault="0068702B" w:rsidP="0068702B">
            <w:pPr>
              <w:keepNext/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keepNext/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keepNext/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keepNext/>
              <w:spacing w:before="100" w:after="100"/>
              <w:ind w:left="57" w:right="57"/>
              <w:rPr>
                <w:bCs/>
              </w:rPr>
            </w:pPr>
          </w:p>
        </w:tc>
      </w:tr>
      <w:tr w:rsidR="0068702B" w:rsidRPr="00890F6D" w:rsidTr="0068702B">
        <w:trPr>
          <w:cantSplit/>
        </w:trPr>
        <w:tc>
          <w:tcPr>
            <w:tcW w:w="1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</w:tr>
      <w:tr w:rsidR="0068702B" w:rsidRPr="00890F6D" w:rsidTr="0068702B">
        <w:trPr>
          <w:cantSplit/>
        </w:trPr>
        <w:tc>
          <w:tcPr>
            <w:tcW w:w="1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keepNext/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keepNext/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keepNext/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B" w:rsidRPr="00890F6D" w:rsidRDefault="0068702B" w:rsidP="0068702B">
            <w:pPr>
              <w:keepNext/>
              <w:spacing w:before="100" w:after="100"/>
              <w:ind w:left="57" w:right="57"/>
              <w:rPr>
                <w:bCs/>
              </w:rPr>
            </w:pPr>
          </w:p>
        </w:tc>
      </w:tr>
      <w:tr w:rsidR="0068702B" w:rsidRPr="00890F6D" w:rsidTr="0068702B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Расстояние между осями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</w:tr>
      <w:tr w:rsidR="0068702B" w:rsidRPr="00890F6D" w:rsidTr="0068702B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Нагрузка на оси (т)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</w:tr>
      <w:tr w:rsidR="0068702B" w:rsidRPr="00890F6D" w:rsidTr="0068702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Габариты транспортного средства (автопоезда)</w:t>
            </w:r>
          </w:p>
        </w:tc>
      </w:tr>
      <w:tr w:rsidR="0068702B" w:rsidRPr="00890F6D" w:rsidTr="0068702B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Длина (м)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Ширина (м)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Высота (м)</w:t>
            </w: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Минимальный радиус поворота с грузом (м)</w:t>
            </w:r>
          </w:p>
        </w:tc>
      </w:tr>
      <w:tr w:rsidR="0068702B" w:rsidRPr="00890F6D" w:rsidTr="0068702B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</w:tr>
      <w:tr w:rsidR="0068702B" w:rsidRPr="00890F6D" w:rsidTr="0068702B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</w:tr>
      <w:tr w:rsidR="0068702B" w:rsidRPr="00890F6D" w:rsidTr="0068702B">
        <w:trPr>
          <w:cantSplit/>
        </w:trPr>
        <w:tc>
          <w:tcPr>
            <w:tcW w:w="3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890F6D">
              <w:rPr>
                <w:bCs/>
              </w:rPr>
              <w:t>км</w:t>
            </w:r>
            <w:proofErr w:type="gramEnd"/>
            <w:r w:rsidRPr="00890F6D">
              <w:rPr>
                <w:bCs/>
              </w:rPr>
              <w:t>/час)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</w:tr>
      <w:tr w:rsidR="0068702B" w:rsidRPr="00890F6D" w:rsidTr="0068702B">
        <w:trPr>
          <w:cantSplit/>
        </w:trPr>
        <w:tc>
          <w:tcPr>
            <w:tcW w:w="3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  <w:iCs/>
              </w:rPr>
            </w:pPr>
            <w:r w:rsidRPr="00890F6D">
              <w:rPr>
                <w:bCs/>
                <w:iCs/>
              </w:rPr>
              <w:t>Банковские реквизиты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</w:tr>
      <w:tr w:rsidR="0068702B" w:rsidRPr="00890F6D" w:rsidTr="0068702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</w:pPr>
          </w:p>
        </w:tc>
      </w:tr>
      <w:tr w:rsidR="0068702B" w:rsidRPr="00890F6D" w:rsidTr="0068702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  <w:r w:rsidRPr="00890F6D">
              <w:rPr>
                <w:bCs/>
              </w:rPr>
              <w:t>Оплату гарантируем</w:t>
            </w:r>
          </w:p>
        </w:tc>
      </w:tr>
      <w:tr w:rsidR="0068702B" w:rsidRPr="00890F6D" w:rsidTr="0068702B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bCs/>
              </w:rPr>
            </w:pPr>
          </w:p>
        </w:tc>
      </w:tr>
      <w:tr w:rsidR="0068702B" w:rsidRPr="004E2581" w:rsidTr="0068702B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iCs/>
              </w:rPr>
            </w:pPr>
            <w:r w:rsidRPr="00890F6D">
              <w:rPr>
                <w:iCs/>
              </w:rPr>
              <w:t>(должность)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890F6D" w:rsidRDefault="0068702B" w:rsidP="0068702B">
            <w:pPr>
              <w:spacing w:before="100" w:after="100"/>
              <w:ind w:left="57" w:right="57"/>
              <w:rPr>
                <w:iCs/>
              </w:rPr>
            </w:pPr>
            <w:r w:rsidRPr="00890F6D">
              <w:rPr>
                <w:iCs/>
              </w:rPr>
              <w:t>(подпись)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B" w:rsidRPr="004E2581" w:rsidRDefault="0068702B" w:rsidP="0068702B">
            <w:pPr>
              <w:spacing w:before="100" w:after="100"/>
              <w:ind w:left="57" w:right="57"/>
              <w:rPr>
                <w:iCs/>
              </w:rPr>
            </w:pPr>
            <w:r w:rsidRPr="00890F6D">
              <w:rPr>
                <w:iCs/>
              </w:rPr>
              <w:t>(</w:t>
            </w:r>
            <w:r w:rsidRPr="00890F6D">
              <w:rPr>
                <w:iCs/>
                <w:lang w:val="en-US"/>
              </w:rPr>
              <w:t>Ф.И.О.</w:t>
            </w:r>
            <w:r w:rsidRPr="00890F6D">
              <w:rPr>
                <w:iCs/>
              </w:rPr>
              <w:t>)</w:t>
            </w:r>
          </w:p>
        </w:tc>
      </w:tr>
    </w:tbl>
    <w:p w:rsidR="0068702B" w:rsidRDefault="0068702B" w:rsidP="0068702B"/>
    <w:p w:rsidR="0068702B" w:rsidRDefault="0068702B" w:rsidP="0068702B"/>
    <w:p w:rsidR="0068702B" w:rsidRPr="00587E16" w:rsidRDefault="0068702B" w:rsidP="00687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02B" w:rsidRPr="00587E16" w:rsidRDefault="0068702B" w:rsidP="0068702B">
      <w:pPr>
        <w:ind w:left="-1276" w:firstLine="1276"/>
        <w:jc w:val="center"/>
      </w:pPr>
    </w:p>
    <w:p w:rsidR="0068702B" w:rsidRDefault="0068702B" w:rsidP="0068702B">
      <w:pPr>
        <w:pStyle w:val="afb"/>
        <w:ind w:firstLine="567"/>
        <w:jc w:val="both"/>
      </w:pPr>
      <w:r w:rsidRPr="000C00B7">
        <w:rPr>
          <w:rStyle w:val="afd"/>
        </w:rPr>
        <w:t>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68702B" w:rsidRDefault="0068702B" w:rsidP="0068702B">
      <w:pPr>
        <w:pStyle w:val="afb"/>
        <w:ind w:firstLine="567"/>
        <w:jc w:val="both"/>
      </w:pPr>
    </w:p>
    <w:p w:rsidR="0068702B" w:rsidRDefault="0068702B" w:rsidP="0068702B">
      <w:pPr>
        <w:pStyle w:val="afb"/>
        <w:ind w:firstLine="567"/>
        <w:jc w:val="both"/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940DF9" w:rsidRDefault="00940DF9" w:rsidP="00507FA0">
      <w:pPr>
        <w:ind w:left="7788"/>
        <w:rPr>
          <w:sz w:val="22"/>
          <w:szCs w:val="22"/>
        </w:rPr>
      </w:pPr>
    </w:p>
    <w:p w:rsidR="00940DF9" w:rsidRDefault="00940DF9" w:rsidP="00507FA0">
      <w:pPr>
        <w:ind w:left="7788"/>
        <w:rPr>
          <w:sz w:val="22"/>
          <w:szCs w:val="22"/>
        </w:rPr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507FA0" w:rsidRDefault="00507FA0" w:rsidP="00507FA0">
      <w:pPr>
        <w:ind w:left="7788"/>
        <w:rPr>
          <w:sz w:val="22"/>
          <w:szCs w:val="22"/>
        </w:rPr>
      </w:pPr>
    </w:p>
    <w:p w:rsidR="00507FA0" w:rsidRPr="00507FA0" w:rsidRDefault="00507FA0" w:rsidP="00507FA0">
      <w:pPr>
        <w:ind w:left="637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68702B" w:rsidRPr="00996D23" w:rsidRDefault="00507FA0" w:rsidP="00507FA0">
      <w:pPr>
        <w:pStyle w:val="ConsPlusNormal"/>
        <w:ind w:left="6372"/>
      </w:pPr>
      <w:r w:rsidRPr="00507FA0">
        <w:rPr>
          <w:sz w:val="22"/>
          <w:szCs w:val="22"/>
        </w:rPr>
        <w:t>к Административному регламенту</w:t>
      </w:r>
    </w:p>
    <w:p w:rsidR="0068702B" w:rsidRPr="00DB4049" w:rsidRDefault="0068702B" w:rsidP="0068702B">
      <w:pPr>
        <w:jc w:val="center"/>
        <w:rPr>
          <w:b/>
        </w:rPr>
      </w:pPr>
    </w:p>
    <w:p w:rsidR="0068702B" w:rsidRPr="00DB4049" w:rsidRDefault="0068702B" w:rsidP="0068702B">
      <w:pPr>
        <w:jc w:val="center"/>
      </w:pPr>
      <w:r w:rsidRPr="00DB4049">
        <w:t>ФОРМА</w:t>
      </w:r>
      <w:r w:rsidRPr="00DB4049">
        <w:br/>
        <w:t>согласия на обработку персональных данных</w:t>
      </w:r>
    </w:p>
    <w:p w:rsidR="0068702B" w:rsidRPr="00DB4049" w:rsidRDefault="0068702B" w:rsidP="0068702B">
      <w:pPr>
        <w:jc w:val="center"/>
      </w:pPr>
    </w:p>
    <w:p w:rsidR="0068702B" w:rsidRPr="00DB4049" w:rsidRDefault="0068702B" w:rsidP="0068702B">
      <w:pPr>
        <w:jc w:val="center"/>
        <w:rPr>
          <w:b/>
        </w:rPr>
      </w:pPr>
    </w:p>
    <w:p w:rsidR="0068702B" w:rsidRPr="00DB4049" w:rsidRDefault="0068702B" w:rsidP="0068702B">
      <w:pPr>
        <w:ind w:left="4536"/>
        <w:rPr>
          <w:sz w:val="18"/>
          <w:szCs w:val="18"/>
        </w:rPr>
      </w:pPr>
      <w:r w:rsidRPr="00DB4049"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68702B" w:rsidRPr="00DB4049" w:rsidRDefault="0068702B" w:rsidP="0068702B">
      <w:pPr>
        <w:ind w:left="4536"/>
        <w:rPr>
          <w:sz w:val="20"/>
        </w:rPr>
      </w:pPr>
      <w:r w:rsidRPr="00DB4049">
        <w:rPr>
          <w:sz w:val="18"/>
          <w:szCs w:val="18"/>
        </w:rPr>
        <w:t>____</w:t>
      </w:r>
      <w:r w:rsidRPr="00DB4049">
        <w:rPr>
          <w:sz w:val="20"/>
        </w:rPr>
        <w:t>__________________________________________</w:t>
      </w:r>
    </w:p>
    <w:p w:rsidR="0068702B" w:rsidRPr="00DB4049" w:rsidRDefault="0068702B" w:rsidP="0068702B">
      <w:pPr>
        <w:ind w:left="4536"/>
        <w:rPr>
          <w:sz w:val="15"/>
          <w:szCs w:val="15"/>
        </w:rPr>
      </w:pPr>
      <w:r w:rsidRPr="00DB4049">
        <w:rPr>
          <w:sz w:val="20"/>
        </w:rPr>
        <w:tab/>
      </w:r>
      <w:r w:rsidRPr="00DB4049">
        <w:rPr>
          <w:sz w:val="20"/>
        </w:rPr>
        <w:tab/>
      </w:r>
      <w:r w:rsidRPr="00DB4049">
        <w:rPr>
          <w:sz w:val="15"/>
          <w:szCs w:val="15"/>
        </w:rPr>
        <w:t>(указывается полное наименование должности и ФИО)</w:t>
      </w:r>
    </w:p>
    <w:p w:rsidR="0068702B" w:rsidRPr="00DB4049" w:rsidRDefault="0068702B" w:rsidP="0068702B">
      <w:pPr>
        <w:ind w:left="4536"/>
        <w:rPr>
          <w:sz w:val="20"/>
        </w:rPr>
      </w:pPr>
      <w:r w:rsidRPr="00DB4049">
        <w:rPr>
          <w:sz w:val="18"/>
          <w:szCs w:val="18"/>
        </w:rPr>
        <w:t>от ____________________________________________________</w:t>
      </w:r>
      <w:r w:rsidRPr="00DB4049">
        <w:rPr>
          <w:sz w:val="20"/>
        </w:rPr>
        <w:t>________________________________________________</w:t>
      </w:r>
    </w:p>
    <w:p w:rsidR="0068702B" w:rsidRPr="00DB4049" w:rsidRDefault="0068702B" w:rsidP="0068702B">
      <w:pPr>
        <w:ind w:left="4536"/>
        <w:rPr>
          <w:sz w:val="15"/>
          <w:szCs w:val="15"/>
        </w:rPr>
      </w:pPr>
      <w:r w:rsidRPr="00DB4049">
        <w:rPr>
          <w:sz w:val="15"/>
          <w:szCs w:val="15"/>
        </w:rPr>
        <w:t xml:space="preserve">                                                  (фамилия, имя, отчество)</w:t>
      </w:r>
    </w:p>
    <w:p w:rsidR="0068702B" w:rsidRPr="00DB4049" w:rsidRDefault="0068702B" w:rsidP="0068702B">
      <w:pPr>
        <w:ind w:left="4536"/>
        <w:rPr>
          <w:sz w:val="16"/>
          <w:szCs w:val="16"/>
        </w:rPr>
      </w:pPr>
      <w:r w:rsidRPr="00DB4049">
        <w:rPr>
          <w:sz w:val="16"/>
          <w:szCs w:val="16"/>
        </w:rPr>
        <w:t>____________________________________________________________</w:t>
      </w:r>
    </w:p>
    <w:p w:rsidR="0068702B" w:rsidRPr="00DB4049" w:rsidRDefault="0068702B" w:rsidP="0068702B">
      <w:pPr>
        <w:ind w:left="4536"/>
        <w:rPr>
          <w:sz w:val="18"/>
          <w:szCs w:val="18"/>
        </w:rPr>
      </w:pPr>
      <w:r w:rsidRPr="00DB4049">
        <w:rPr>
          <w:sz w:val="18"/>
          <w:szCs w:val="18"/>
        </w:rPr>
        <w:t>проживающег</w:t>
      </w:r>
      <w:proofErr w:type="gramStart"/>
      <w:r w:rsidRPr="00DB4049">
        <w:rPr>
          <w:sz w:val="18"/>
          <w:szCs w:val="18"/>
        </w:rPr>
        <w:t>о(</w:t>
      </w:r>
      <w:proofErr w:type="gramEnd"/>
      <w:r w:rsidRPr="00DB4049">
        <w:rPr>
          <w:sz w:val="18"/>
          <w:szCs w:val="18"/>
        </w:rPr>
        <w:t>ей) по адресу: __________________________</w:t>
      </w:r>
    </w:p>
    <w:p w:rsidR="0068702B" w:rsidRPr="00DB4049" w:rsidRDefault="0068702B" w:rsidP="0068702B">
      <w:pPr>
        <w:ind w:left="4536"/>
        <w:rPr>
          <w:sz w:val="18"/>
          <w:szCs w:val="18"/>
        </w:rPr>
      </w:pPr>
      <w:r w:rsidRPr="00DB4049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68702B" w:rsidRPr="00DB4049" w:rsidRDefault="0068702B" w:rsidP="0068702B">
      <w:pPr>
        <w:tabs>
          <w:tab w:val="left" w:pos="8844"/>
        </w:tabs>
        <w:ind w:left="4536"/>
        <w:rPr>
          <w:sz w:val="20"/>
        </w:rPr>
      </w:pPr>
      <w:r w:rsidRPr="00DB4049">
        <w:rPr>
          <w:sz w:val="18"/>
          <w:szCs w:val="18"/>
        </w:rPr>
        <w:t>контактный телефон</w:t>
      </w:r>
      <w:r w:rsidRPr="00DB4049">
        <w:rPr>
          <w:sz w:val="20"/>
        </w:rPr>
        <w:t xml:space="preserve"> _______________________________________________</w:t>
      </w:r>
    </w:p>
    <w:p w:rsidR="0068702B" w:rsidRPr="00DB4049" w:rsidRDefault="0068702B" w:rsidP="0068702B">
      <w:pPr>
        <w:jc w:val="center"/>
        <w:rPr>
          <w:b/>
          <w:sz w:val="20"/>
        </w:rPr>
      </w:pPr>
    </w:p>
    <w:p w:rsidR="0068702B" w:rsidRPr="00DB4049" w:rsidRDefault="0068702B" w:rsidP="0068702B">
      <w:pPr>
        <w:jc w:val="center"/>
        <w:rPr>
          <w:b/>
          <w:sz w:val="18"/>
          <w:szCs w:val="18"/>
        </w:rPr>
      </w:pPr>
    </w:p>
    <w:p w:rsidR="0068702B" w:rsidRPr="00DB4049" w:rsidRDefault="0068702B" w:rsidP="0068702B">
      <w:pPr>
        <w:jc w:val="center"/>
        <w:rPr>
          <w:sz w:val="18"/>
          <w:szCs w:val="18"/>
        </w:rPr>
      </w:pPr>
      <w:r w:rsidRPr="00DB4049">
        <w:rPr>
          <w:sz w:val="18"/>
          <w:szCs w:val="18"/>
        </w:rPr>
        <w:t>ЗАЯВЛЕНИЕ</w:t>
      </w:r>
    </w:p>
    <w:p w:rsidR="0068702B" w:rsidRPr="00DB4049" w:rsidRDefault="0068702B" w:rsidP="0068702B">
      <w:pPr>
        <w:jc w:val="center"/>
        <w:rPr>
          <w:sz w:val="18"/>
          <w:szCs w:val="18"/>
        </w:rPr>
      </w:pPr>
      <w:r w:rsidRPr="00DB4049">
        <w:rPr>
          <w:sz w:val="18"/>
          <w:szCs w:val="18"/>
        </w:rPr>
        <w:t>о согласии на обработку персональных данных</w:t>
      </w:r>
    </w:p>
    <w:p w:rsidR="0068702B" w:rsidRPr="00DB4049" w:rsidRDefault="0068702B" w:rsidP="0068702B">
      <w:pPr>
        <w:jc w:val="center"/>
        <w:rPr>
          <w:sz w:val="18"/>
          <w:szCs w:val="18"/>
        </w:rPr>
      </w:pPr>
      <w:r w:rsidRPr="00DB4049">
        <w:rPr>
          <w:sz w:val="18"/>
          <w:szCs w:val="18"/>
        </w:rPr>
        <w:t>лиц, не являющихся заявителями</w:t>
      </w:r>
    </w:p>
    <w:p w:rsidR="0068702B" w:rsidRPr="00DB4049" w:rsidRDefault="0068702B" w:rsidP="0068702B">
      <w:pPr>
        <w:jc w:val="center"/>
        <w:rPr>
          <w:b/>
          <w:sz w:val="20"/>
        </w:rPr>
      </w:pPr>
    </w:p>
    <w:p w:rsidR="0068702B" w:rsidRPr="00DB4049" w:rsidRDefault="0068702B" w:rsidP="0068702B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Я, _______________________________________________________________________________________________________</w:t>
      </w:r>
    </w:p>
    <w:p w:rsidR="0068702B" w:rsidRPr="00DB4049" w:rsidRDefault="0068702B" w:rsidP="0068702B">
      <w:pPr>
        <w:pStyle w:val="8"/>
        <w:ind w:firstLine="708"/>
        <w:jc w:val="center"/>
        <w:rPr>
          <w:sz w:val="15"/>
          <w:szCs w:val="15"/>
        </w:rPr>
      </w:pPr>
      <w:r w:rsidRPr="00DB4049">
        <w:rPr>
          <w:sz w:val="15"/>
          <w:szCs w:val="15"/>
        </w:rPr>
        <w:t>(Ф.И.О. полностью)</w:t>
      </w:r>
    </w:p>
    <w:p w:rsidR="0068702B" w:rsidRPr="00DB4049" w:rsidRDefault="0068702B" w:rsidP="0068702B">
      <w:pPr>
        <w:pStyle w:val="8"/>
        <w:ind w:firstLine="708"/>
        <w:jc w:val="both"/>
        <w:rPr>
          <w:sz w:val="15"/>
          <w:szCs w:val="15"/>
        </w:rPr>
      </w:pPr>
    </w:p>
    <w:p w:rsidR="0068702B" w:rsidRPr="00DB4049" w:rsidRDefault="0068702B" w:rsidP="0068702B">
      <w:pPr>
        <w:pStyle w:val="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68702B" w:rsidRPr="00DB4049" w:rsidRDefault="0068702B" w:rsidP="0068702B">
      <w:pPr>
        <w:pStyle w:val="8"/>
        <w:ind w:firstLine="708"/>
        <w:jc w:val="both"/>
        <w:rPr>
          <w:sz w:val="18"/>
          <w:szCs w:val="18"/>
        </w:rPr>
      </w:pPr>
    </w:p>
    <w:p w:rsidR="0068702B" w:rsidRPr="00DB4049" w:rsidRDefault="0068702B" w:rsidP="0068702B">
      <w:pPr>
        <w:pStyle w:val="8"/>
        <w:rPr>
          <w:sz w:val="20"/>
          <w:szCs w:val="20"/>
        </w:rPr>
      </w:pPr>
      <w:r w:rsidRPr="00DB4049">
        <w:rPr>
          <w:sz w:val="18"/>
          <w:szCs w:val="18"/>
        </w:rPr>
        <w:t>кем  выдан_</w:t>
      </w:r>
      <w:r w:rsidRPr="00DB4049">
        <w:rPr>
          <w:sz w:val="20"/>
          <w:szCs w:val="20"/>
        </w:rPr>
        <w:t>____________________________________________________________________________________</w:t>
      </w:r>
    </w:p>
    <w:p w:rsidR="0068702B" w:rsidRPr="00DB4049" w:rsidRDefault="0068702B" w:rsidP="0068702B">
      <w:pPr>
        <w:jc w:val="both"/>
        <w:rPr>
          <w:sz w:val="15"/>
          <w:szCs w:val="15"/>
        </w:rPr>
      </w:pPr>
      <w:r w:rsidRPr="00DB4049">
        <w:t>_____________________________________________________________________________</w:t>
      </w:r>
      <w:r w:rsidRPr="00DB4049">
        <w:rPr>
          <w:sz w:val="20"/>
        </w:rPr>
        <w:tab/>
      </w:r>
      <w:r w:rsidRPr="00DB4049">
        <w:rPr>
          <w:sz w:val="20"/>
        </w:rPr>
        <w:tab/>
      </w:r>
      <w:r w:rsidRPr="00DB4049">
        <w:rPr>
          <w:sz w:val="20"/>
        </w:rPr>
        <w:tab/>
      </w:r>
      <w:r w:rsidRPr="00DB4049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68702B" w:rsidRPr="00DB4049" w:rsidRDefault="0068702B" w:rsidP="0068702B">
      <w:pPr>
        <w:jc w:val="both"/>
        <w:rPr>
          <w:sz w:val="18"/>
          <w:szCs w:val="18"/>
        </w:rPr>
      </w:pPr>
      <w:r w:rsidRPr="00DB4049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68702B" w:rsidRPr="00DB4049" w:rsidRDefault="0068702B" w:rsidP="0068702B">
      <w:pPr>
        <w:jc w:val="both"/>
        <w:rPr>
          <w:sz w:val="20"/>
        </w:rPr>
      </w:pPr>
      <w:r w:rsidRPr="00DB4049">
        <w:rPr>
          <w:sz w:val="18"/>
          <w:szCs w:val="18"/>
        </w:rPr>
        <w:t>_________________________________________________________________________________________________________________</w:t>
      </w:r>
    </w:p>
    <w:p w:rsidR="0068702B" w:rsidRPr="00DB4049" w:rsidRDefault="0068702B" w:rsidP="0068702B">
      <w:pPr>
        <w:ind w:firstLine="708"/>
        <w:jc w:val="center"/>
        <w:rPr>
          <w:sz w:val="15"/>
          <w:szCs w:val="15"/>
        </w:rPr>
      </w:pPr>
      <w:r w:rsidRPr="00DB4049">
        <w:rPr>
          <w:sz w:val="15"/>
          <w:szCs w:val="15"/>
        </w:rPr>
        <w:t>(Ф.И.О. заявителя на получение государственной услуги)</w:t>
      </w:r>
    </w:p>
    <w:p w:rsidR="0068702B" w:rsidRPr="00DB4049" w:rsidRDefault="0068702B" w:rsidP="0068702B">
      <w:pPr>
        <w:ind w:firstLine="708"/>
        <w:jc w:val="both"/>
        <w:rPr>
          <w:sz w:val="15"/>
          <w:szCs w:val="15"/>
        </w:rPr>
      </w:pPr>
    </w:p>
    <w:p w:rsidR="0068702B" w:rsidRPr="00DB4049" w:rsidRDefault="0068702B" w:rsidP="0068702B">
      <w:pPr>
        <w:jc w:val="both"/>
        <w:rPr>
          <w:sz w:val="18"/>
          <w:szCs w:val="18"/>
        </w:rPr>
      </w:pPr>
      <w:proofErr w:type="gramStart"/>
      <w:r w:rsidRPr="00DB4049">
        <w:rPr>
          <w:sz w:val="18"/>
          <w:szCs w:val="18"/>
        </w:rPr>
        <w:t>согласен</w:t>
      </w:r>
      <w:proofErr w:type="gramEnd"/>
      <w:r w:rsidRPr="00DB4049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68702B" w:rsidRPr="00DB4049" w:rsidRDefault="0068702B" w:rsidP="0068702B">
      <w:pPr>
        <w:jc w:val="both"/>
        <w:rPr>
          <w:sz w:val="18"/>
          <w:szCs w:val="18"/>
        </w:rPr>
      </w:pPr>
      <w:r w:rsidRPr="00DB4049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68702B" w:rsidRPr="00DB4049" w:rsidRDefault="0068702B" w:rsidP="0068702B">
      <w:pPr>
        <w:tabs>
          <w:tab w:val="left" w:pos="4489"/>
        </w:tabs>
        <w:jc w:val="center"/>
        <w:rPr>
          <w:sz w:val="15"/>
          <w:szCs w:val="15"/>
        </w:rPr>
      </w:pPr>
      <w:r w:rsidRPr="00DB4049">
        <w:rPr>
          <w:sz w:val="15"/>
          <w:szCs w:val="15"/>
        </w:rPr>
        <w:t>(фамилия, имя, отчество)</w:t>
      </w:r>
    </w:p>
    <w:p w:rsidR="0068702B" w:rsidRPr="00DB4049" w:rsidRDefault="0068702B" w:rsidP="0068702B">
      <w:pPr>
        <w:tabs>
          <w:tab w:val="left" w:pos="4489"/>
        </w:tabs>
        <w:jc w:val="center"/>
        <w:rPr>
          <w:sz w:val="15"/>
          <w:szCs w:val="15"/>
        </w:rPr>
      </w:pPr>
    </w:p>
    <w:p w:rsidR="0068702B" w:rsidRPr="00DB4049" w:rsidRDefault="0068702B" w:rsidP="0068702B">
      <w:pPr>
        <w:jc w:val="both"/>
        <w:rPr>
          <w:sz w:val="18"/>
          <w:szCs w:val="18"/>
        </w:rPr>
      </w:pPr>
      <w:r w:rsidRPr="00DB4049"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68702B" w:rsidRPr="00DB4049" w:rsidRDefault="0068702B" w:rsidP="0068702B">
      <w:pPr>
        <w:numPr>
          <w:ilvl w:val="0"/>
          <w:numId w:val="40"/>
        </w:numPr>
        <w:ind w:left="0"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фамилия, имя, отчество;</w:t>
      </w:r>
    </w:p>
    <w:p w:rsidR="0068702B" w:rsidRPr="00DB4049" w:rsidRDefault="0068702B" w:rsidP="0068702B">
      <w:pPr>
        <w:numPr>
          <w:ilvl w:val="0"/>
          <w:numId w:val="40"/>
        </w:numPr>
        <w:ind w:left="0"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дата рождения;</w:t>
      </w:r>
    </w:p>
    <w:p w:rsidR="0068702B" w:rsidRPr="00DB4049" w:rsidRDefault="0068702B" w:rsidP="0068702B">
      <w:pPr>
        <w:numPr>
          <w:ilvl w:val="0"/>
          <w:numId w:val="40"/>
        </w:numPr>
        <w:ind w:left="0"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адрес места жительства;</w:t>
      </w:r>
    </w:p>
    <w:p w:rsidR="0068702B" w:rsidRPr="00DB4049" w:rsidRDefault="0068702B" w:rsidP="0068702B">
      <w:pPr>
        <w:numPr>
          <w:ilvl w:val="0"/>
          <w:numId w:val="40"/>
        </w:numPr>
        <w:ind w:left="0"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8702B" w:rsidRPr="00DB4049" w:rsidRDefault="0068702B" w:rsidP="0068702B">
      <w:pPr>
        <w:numPr>
          <w:ilvl w:val="0"/>
          <w:numId w:val="40"/>
        </w:numPr>
        <w:ind w:left="0"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68702B" w:rsidRPr="00DB4049" w:rsidRDefault="0068702B" w:rsidP="0068702B">
      <w:pPr>
        <w:numPr>
          <w:ilvl w:val="0"/>
          <w:numId w:val="40"/>
        </w:numPr>
        <w:ind w:left="0" w:firstLine="708"/>
        <w:jc w:val="both"/>
        <w:rPr>
          <w:sz w:val="18"/>
          <w:szCs w:val="18"/>
          <w:lang w:val="en-US"/>
        </w:rPr>
      </w:pPr>
      <w:r w:rsidRPr="00DB4049">
        <w:rPr>
          <w:sz w:val="18"/>
          <w:szCs w:val="18"/>
        </w:rPr>
        <w:t>идентификационный номер налогоплательщика (ИНН);</w:t>
      </w:r>
    </w:p>
    <w:p w:rsidR="0068702B" w:rsidRPr="00DB4049" w:rsidRDefault="0068702B" w:rsidP="0068702B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8702B" w:rsidRPr="00DB4049" w:rsidRDefault="0068702B" w:rsidP="0068702B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8702B" w:rsidRPr="00DB4049" w:rsidRDefault="0068702B" w:rsidP="0068702B">
      <w:pPr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68702B" w:rsidRPr="00DB4049" w:rsidRDefault="0068702B" w:rsidP="0068702B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68702B" w:rsidRPr="00DB4049" w:rsidRDefault="0068702B" w:rsidP="0068702B">
      <w:pPr>
        <w:ind w:firstLine="708"/>
        <w:jc w:val="both"/>
        <w:rPr>
          <w:sz w:val="18"/>
          <w:szCs w:val="18"/>
        </w:rPr>
      </w:pPr>
    </w:p>
    <w:p w:rsidR="0068702B" w:rsidRPr="00DB4049" w:rsidRDefault="0068702B" w:rsidP="0068702B">
      <w:pPr>
        <w:ind w:firstLine="708"/>
        <w:jc w:val="both"/>
        <w:rPr>
          <w:sz w:val="20"/>
        </w:rPr>
      </w:pPr>
      <w:r w:rsidRPr="00DB4049">
        <w:rPr>
          <w:sz w:val="20"/>
        </w:rPr>
        <w:t>«_______»___________20___г._______________/____________________________/</w:t>
      </w:r>
    </w:p>
    <w:p w:rsidR="0068702B" w:rsidRPr="00DB4049" w:rsidRDefault="0068702B" w:rsidP="0068702B">
      <w:pPr>
        <w:ind w:left="2832" w:firstLine="708"/>
        <w:jc w:val="both"/>
        <w:rPr>
          <w:sz w:val="15"/>
          <w:szCs w:val="15"/>
        </w:rPr>
      </w:pPr>
      <w:r w:rsidRPr="00DB4049">
        <w:rPr>
          <w:sz w:val="15"/>
          <w:szCs w:val="15"/>
        </w:rPr>
        <w:t xml:space="preserve">    подпись</w:t>
      </w:r>
      <w:r w:rsidRPr="00DB4049">
        <w:rPr>
          <w:sz w:val="15"/>
          <w:szCs w:val="15"/>
        </w:rPr>
        <w:tab/>
        <w:t xml:space="preserve">                              расшифровка подписи</w:t>
      </w:r>
    </w:p>
    <w:p w:rsidR="0068702B" w:rsidRPr="00DB4049" w:rsidRDefault="0068702B" w:rsidP="0068702B">
      <w:pPr>
        <w:ind w:firstLine="708"/>
        <w:jc w:val="both"/>
        <w:rPr>
          <w:sz w:val="15"/>
          <w:szCs w:val="15"/>
        </w:rPr>
      </w:pPr>
    </w:p>
    <w:p w:rsidR="0068702B" w:rsidRPr="00DB4049" w:rsidRDefault="0068702B" w:rsidP="0068702B">
      <w:pPr>
        <w:ind w:firstLine="708"/>
        <w:jc w:val="both"/>
        <w:rPr>
          <w:sz w:val="20"/>
        </w:rPr>
      </w:pPr>
      <w:r w:rsidRPr="00DB4049">
        <w:rPr>
          <w:sz w:val="18"/>
          <w:szCs w:val="18"/>
        </w:rPr>
        <w:lastRenderedPageBreak/>
        <w:t>Принял: «_____</w:t>
      </w:r>
      <w:r w:rsidRPr="00DB4049">
        <w:rPr>
          <w:sz w:val="20"/>
        </w:rPr>
        <w:t>__»___________20___г. ____________________  ______________   /    ____________________/</w:t>
      </w:r>
    </w:p>
    <w:p w:rsidR="0068702B" w:rsidRPr="00DB4049" w:rsidRDefault="0068702B" w:rsidP="0068702B">
      <w:pPr>
        <w:ind w:firstLine="708"/>
        <w:jc w:val="both"/>
        <w:rPr>
          <w:sz w:val="15"/>
          <w:szCs w:val="15"/>
        </w:rPr>
      </w:pPr>
      <w:r w:rsidRPr="00DB4049">
        <w:rPr>
          <w:sz w:val="20"/>
        </w:rPr>
        <w:tab/>
      </w:r>
      <w:r w:rsidRPr="00DB4049">
        <w:rPr>
          <w:sz w:val="20"/>
        </w:rPr>
        <w:tab/>
      </w:r>
      <w:r w:rsidRPr="00DB4049">
        <w:rPr>
          <w:sz w:val="20"/>
        </w:rPr>
        <w:tab/>
      </w:r>
      <w:r w:rsidRPr="00DB4049">
        <w:rPr>
          <w:sz w:val="20"/>
        </w:rPr>
        <w:tab/>
      </w:r>
      <w:r w:rsidRPr="00DB4049">
        <w:rPr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68702B" w:rsidRPr="00DB4049" w:rsidRDefault="0068702B" w:rsidP="0068702B">
      <w:pPr>
        <w:ind w:firstLine="67"/>
        <w:jc w:val="both"/>
      </w:pPr>
      <w:r w:rsidRPr="00DB4049">
        <w:t>________________________________________________________________________</w:t>
      </w:r>
    </w:p>
    <w:p w:rsidR="0068702B" w:rsidRPr="00DB4049" w:rsidRDefault="0068702B" w:rsidP="0068702B">
      <w:r w:rsidRPr="00DB4049">
        <w:t xml:space="preserve">* </w:t>
      </w:r>
      <w:r w:rsidRPr="00DB4049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DB4049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68702B" w:rsidRPr="00587E16" w:rsidRDefault="0068702B" w:rsidP="0068702B">
      <w:pPr>
        <w:pStyle w:val="ConsPlusNormal"/>
        <w:jc w:val="right"/>
      </w:pPr>
    </w:p>
    <w:p w:rsidR="0068702B" w:rsidRPr="00587E16" w:rsidRDefault="0068702B" w:rsidP="0068702B">
      <w:pPr>
        <w:pStyle w:val="ConsPlusNormal"/>
        <w:jc w:val="right"/>
      </w:pPr>
    </w:p>
    <w:p w:rsidR="0068702B" w:rsidRPr="00587E16" w:rsidRDefault="0068702B" w:rsidP="0068702B">
      <w:pPr>
        <w:pStyle w:val="ConsPlusNormal"/>
        <w:jc w:val="right"/>
      </w:pPr>
    </w:p>
    <w:p w:rsidR="0068702B" w:rsidRDefault="0068702B" w:rsidP="0068702B">
      <w:pPr>
        <w:pStyle w:val="ConsPlusNormal"/>
        <w:jc w:val="right"/>
      </w:pPr>
    </w:p>
    <w:p w:rsidR="003F5DDC" w:rsidRPr="003F5DDC" w:rsidRDefault="003F5DDC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3F5DDC" w:rsidRDefault="003F5DDC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42213" w:rsidRDefault="00B42213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42213" w:rsidRDefault="00B42213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42213" w:rsidRDefault="00B42213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A4A99" w:rsidRDefault="006A4A99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82CFE" w:rsidRDefault="00B82CFE" w:rsidP="00C72CE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sectPr w:rsidR="00B82CFE" w:rsidSect="006A4A99">
      <w:headerReference w:type="even" r:id="rId36"/>
      <w:pgSz w:w="11906" w:h="16838"/>
      <w:pgMar w:top="709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F1" w:rsidRDefault="00E454F1">
      <w:r>
        <w:separator/>
      </w:r>
    </w:p>
  </w:endnote>
  <w:endnote w:type="continuationSeparator" w:id="0">
    <w:p w:rsidR="00E454F1" w:rsidRDefault="00E454F1">
      <w:r>
        <w:continuationSeparator/>
      </w:r>
    </w:p>
  </w:endnote>
  <w:endnote w:id="1">
    <w:p w:rsidR="00270F53" w:rsidRPr="006A4A99" w:rsidRDefault="00270F53" w:rsidP="006A4A99">
      <w:pPr>
        <w:pStyle w:val="afb"/>
        <w:ind w:firstLine="567"/>
        <w:jc w:val="both"/>
      </w:pPr>
      <w:r w:rsidRPr="000C00B7">
        <w:rPr>
          <w:rStyle w:val="afd"/>
        </w:rPr>
        <w:t>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F1" w:rsidRDefault="00E454F1">
      <w:r>
        <w:separator/>
      </w:r>
    </w:p>
  </w:footnote>
  <w:footnote w:type="continuationSeparator" w:id="0">
    <w:p w:rsidR="00E454F1" w:rsidRDefault="00E4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53" w:rsidRDefault="00270F53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F53" w:rsidRDefault="00270F53">
    <w:pPr>
      <w:pStyle w:val="a6"/>
    </w:pPr>
  </w:p>
  <w:p w:rsidR="00270F53" w:rsidRDefault="00270F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111111"/>
        <w:sz w:val="26"/>
        <w:szCs w:val="26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C0227"/>
    <w:multiLevelType w:val="multilevel"/>
    <w:tmpl w:val="5BECC57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8EB515F"/>
    <w:multiLevelType w:val="hybridMultilevel"/>
    <w:tmpl w:val="CCB60824"/>
    <w:lvl w:ilvl="0" w:tplc="F2A8D89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90D10"/>
    <w:multiLevelType w:val="multilevel"/>
    <w:tmpl w:val="9DD4547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0C925C90"/>
    <w:multiLevelType w:val="hybridMultilevel"/>
    <w:tmpl w:val="2E001BD2"/>
    <w:lvl w:ilvl="0" w:tplc="A3BA9DC2">
      <w:start w:val="1"/>
      <w:numFmt w:val="decimal"/>
      <w:lvlText w:val="3.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F7B15"/>
    <w:multiLevelType w:val="hybridMultilevel"/>
    <w:tmpl w:val="ED988CB6"/>
    <w:lvl w:ilvl="0" w:tplc="40CE973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12864719"/>
    <w:multiLevelType w:val="hybridMultilevel"/>
    <w:tmpl w:val="C5F27FA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61D6FFB"/>
    <w:multiLevelType w:val="multilevel"/>
    <w:tmpl w:val="999EC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2160"/>
      </w:pPr>
      <w:rPr>
        <w:rFonts w:hint="default"/>
      </w:rPr>
    </w:lvl>
  </w:abstractNum>
  <w:abstractNum w:abstractNumId="12">
    <w:nsid w:val="2873710E"/>
    <w:multiLevelType w:val="hybridMultilevel"/>
    <w:tmpl w:val="09009506"/>
    <w:lvl w:ilvl="0" w:tplc="40CE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767F4"/>
    <w:multiLevelType w:val="hybridMultilevel"/>
    <w:tmpl w:val="B31019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F952CBD"/>
    <w:multiLevelType w:val="multilevel"/>
    <w:tmpl w:val="09C8B0D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375B6340"/>
    <w:multiLevelType w:val="multilevel"/>
    <w:tmpl w:val="9C8073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A1040ED"/>
    <w:multiLevelType w:val="hybridMultilevel"/>
    <w:tmpl w:val="2D8EED90"/>
    <w:lvl w:ilvl="0" w:tplc="756AF7F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23096F"/>
    <w:multiLevelType w:val="multilevel"/>
    <w:tmpl w:val="28720C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5120A08"/>
    <w:multiLevelType w:val="hybridMultilevel"/>
    <w:tmpl w:val="9A40190A"/>
    <w:lvl w:ilvl="0" w:tplc="40CE973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DD56E0"/>
    <w:multiLevelType w:val="multilevel"/>
    <w:tmpl w:val="82CA1726"/>
    <w:lvl w:ilvl="0">
      <w:start w:val="3"/>
      <w:numFmt w:val="upperRoman"/>
      <w:lvlText w:val="%1."/>
      <w:lvlJc w:val="righ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83C60B2"/>
    <w:multiLevelType w:val="hybridMultilevel"/>
    <w:tmpl w:val="A21C8C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7642C4"/>
    <w:multiLevelType w:val="multilevel"/>
    <w:tmpl w:val="2CB0AA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C040013"/>
    <w:multiLevelType w:val="multilevel"/>
    <w:tmpl w:val="005AC7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A112E"/>
    <w:multiLevelType w:val="multilevel"/>
    <w:tmpl w:val="70863E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CF351D"/>
    <w:multiLevelType w:val="multilevel"/>
    <w:tmpl w:val="A85C6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F902F5"/>
    <w:multiLevelType w:val="multilevel"/>
    <w:tmpl w:val="5726D41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C664566"/>
    <w:multiLevelType w:val="hybridMultilevel"/>
    <w:tmpl w:val="3A1CBC7C"/>
    <w:lvl w:ilvl="0" w:tplc="40CE9738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D385CCB"/>
    <w:multiLevelType w:val="hybridMultilevel"/>
    <w:tmpl w:val="75861A0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6"/>
  </w:num>
  <w:num w:numId="4">
    <w:abstractNumId w:val="18"/>
  </w:num>
  <w:num w:numId="5">
    <w:abstractNumId w:val="4"/>
  </w:num>
  <w:num w:numId="6">
    <w:abstractNumId w:val="23"/>
  </w:num>
  <w:num w:numId="7">
    <w:abstractNumId w:val="10"/>
  </w:num>
  <w:num w:numId="8">
    <w:abstractNumId w:val="27"/>
  </w:num>
  <w:num w:numId="9">
    <w:abstractNumId w:val="38"/>
  </w:num>
  <w:num w:numId="10">
    <w:abstractNumId w:val="33"/>
  </w:num>
  <w:num w:numId="11">
    <w:abstractNumId w:val="13"/>
  </w:num>
  <w:num w:numId="12">
    <w:abstractNumId w:val="34"/>
  </w:num>
  <w:num w:numId="13">
    <w:abstractNumId w:val="17"/>
  </w:num>
  <w:num w:numId="14">
    <w:abstractNumId w:val="39"/>
  </w:num>
  <w:num w:numId="15">
    <w:abstractNumId w:val="24"/>
  </w:num>
  <w:num w:numId="1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5"/>
  </w:num>
  <w:num w:numId="19">
    <w:abstractNumId w:val="28"/>
  </w:num>
  <w:num w:numId="20">
    <w:abstractNumId w:val="21"/>
  </w:num>
  <w:num w:numId="21">
    <w:abstractNumId w:val="7"/>
  </w:num>
  <w:num w:numId="22">
    <w:abstractNumId w:val="2"/>
  </w:num>
  <w:num w:numId="23">
    <w:abstractNumId w:val="22"/>
  </w:num>
  <w:num w:numId="24">
    <w:abstractNumId w:val="12"/>
  </w:num>
  <w:num w:numId="25">
    <w:abstractNumId w:val="19"/>
  </w:num>
  <w:num w:numId="26">
    <w:abstractNumId w:val="37"/>
  </w:num>
  <w:num w:numId="27">
    <w:abstractNumId w:val="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9"/>
  </w:num>
  <w:num w:numId="32">
    <w:abstractNumId w:val="15"/>
  </w:num>
  <w:num w:numId="33">
    <w:abstractNumId w:val="25"/>
  </w:num>
  <w:num w:numId="34">
    <w:abstractNumId w:val="26"/>
  </w:num>
  <w:num w:numId="35">
    <w:abstractNumId w:val="11"/>
  </w:num>
  <w:num w:numId="36">
    <w:abstractNumId w:val="6"/>
  </w:num>
  <w:num w:numId="37">
    <w:abstractNumId w:val="3"/>
  </w:num>
  <w:num w:numId="38">
    <w:abstractNumId w:val="14"/>
  </w:num>
  <w:num w:numId="39">
    <w:abstractNumId w:val="9"/>
  </w:num>
  <w:num w:numId="4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0F4"/>
    <w:rsid w:val="00001AB3"/>
    <w:rsid w:val="00001FE1"/>
    <w:rsid w:val="000026E2"/>
    <w:rsid w:val="00002EAB"/>
    <w:rsid w:val="00003035"/>
    <w:rsid w:val="00003BB9"/>
    <w:rsid w:val="00005CBA"/>
    <w:rsid w:val="00006016"/>
    <w:rsid w:val="00006395"/>
    <w:rsid w:val="00006DEE"/>
    <w:rsid w:val="00007546"/>
    <w:rsid w:val="00007AEA"/>
    <w:rsid w:val="00007F11"/>
    <w:rsid w:val="000113A4"/>
    <w:rsid w:val="00012C91"/>
    <w:rsid w:val="00014FC1"/>
    <w:rsid w:val="0001572A"/>
    <w:rsid w:val="00015D5F"/>
    <w:rsid w:val="00015E42"/>
    <w:rsid w:val="00017F1A"/>
    <w:rsid w:val="0002045C"/>
    <w:rsid w:val="00024A4E"/>
    <w:rsid w:val="00024EA0"/>
    <w:rsid w:val="00027613"/>
    <w:rsid w:val="0003055B"/>
    <w:rsid w:val="00031001"/>
    <w:rsid w:val="000310B8"/>
    <w:rsid w:val="0003262A"/>
    <w:rsid w:val="000333D9"/>
    <w:rsid w:val="00033C68"/>
    <w:rsid w:val="0003640E"/>
    <w:rsid w:val="0003723B"/>
    <w:rsid w:val="00040DF9"/>
    <w:rsid w:val="00043316"/>
    <w:rsid w:val="00044387"/>
    <w:rsid w:val="00047B1C"/>
    <w:rsid w:val="0005092E"/>
    <w:rsid w:val="000509AC"/>
    <w:rsid w:val="000514D3"/>
    <w:rsid w:val="000528A4"/>
    <w:rsid w:val="0005464D"/>
    <w:rsid w:val="00055C5F"/>
    <w:rsid w:val="0005683E"/>
    <w:rsid w:val="0005710E"/>
    <w:rsid w:val="00061751"/>
    <w:rsid w:val="000618C4"/>
    <w:rsid w:val="00061A33"/>
    <w:rsid w:val="0006221E"/>
    <w:rsid w:val="0006419F"/>
    <w:rsid w:val="000641DD"/>
    <w:rsid w:val="00065493"/>
    <w:rsid w:val="00065BD2"/>
    <w:rsid w:val="0006703D"/>
    <w:rsid w:val="0006792B"/>
    <w:rsid w:val="00070EC2"/>
    <w:rsid w:val="00072E0D"/>
    <w:rsid w:val="000739B6"/>
    <w:rsid w:val="000815C7"/>
    <w:rsid w:val="00082D50"/>
    <w:rsid w:val="00087E69"/>
    <w:rsid w:val="00090B34"/>
    <w:rsid w:val="00090DB8"/>
    <w:rsid w:val="00090FCD"/>
    <w:rsid w:val="000946E7"/>
    <w:rsid w:val="00095D5C"/>
    <w:rsid w:val="000975AC"/>
    <w:rsid w:val="000A0224"/>
    <w:rsid w:val="000A13D8"/>
    <w:rsid w:val="000A1A4C"/>
    <w:rsid w:val="000A5696"/>
    <w:rsid w:val="000A65F1"/>
    <w:rsid w:val="000A7331"/>
    <w:rsid w:val="000B0194"/>
    <w:rsid w:val="000B2681"/>
    <w:rsid w:val="000B39DE"/>
    <w:rsid w:val="000B3A15"/>
    <w:rsid w:val="000B4657"/>
    <w:rsid w:val="000B4951"/>
    <w:rsid w:val="000B6D30"/>
    <w:rsid w:val="000C0F06"/>
    <w:rsid w:val="000C1A5A"/>
    <w:rsid w:val="000C1D90"/>
    <w:rsid w:val="000C4168"/>
    <w:rsid w:val="000C5122"/>
    <w:rsid w:val="000C748E"/>
    <w:rsid w:val="000C7B76"/>
    <w:rsid w:val="000C7FDA"/>
    <w:rsid w:val="000D2F96"/>
    <w:rsid w:val="000D5885"/>
    <w:rsid w:val="000E2253"/>
    <w:rsid w:val="000E287E"/>
    <w:rsid w:val="000E2BEB"/>
    <w:rsid w:val="000E2EC4"/>
    <w:rsid w:val="000E37C8"/>
    <w:rsid w:val="000E4C63"/>
    <w:rsid w:val="000E5F7F"/>
    <w:rsid w:val="000E6118"/>
    <w:rsid w:val="000F0296"/>
    <w:rsid w:val="000F287A"/>
    <w:rsid w:val="000F4FD9"/>
    <w:rsid w:val="000F6C38"/>
    <w:rsid w:val="000F6DD0"/>
    <w:rsid w:val="000F718E"/>
    <w:rsid w:val="001051DD"/>
    <w:rsid w:val="001071D3"/>
    <w:rsid w:val="00110686"/>
    <w:rsid w:val="00110A3D"/>
    <w:rsid w:val="00112382"/>
    <w:rsid w:val="001156B3"/>
    <w:rsid w:val="00115F69"/>
    <w:rsid w:val="00116996"/>
    <w:rsid w:val="00117D63"/>
    <w:rsid w:val="00117F61"/>
    <w:rsid w:val="00120026"/>
    <w:rsid w:val="0012030D"/>
    <w:rsid w:val="001209B1"/>
    <w:rsid w:val="00121B1B"/>
    <w:rsid w:val="001220C5"/>
    <w:rsid w:val="001224D6"/>
    <w:rsid w:val="00123EEF"/>
    <w:rsid w:val="00126663"/>
    <w:rsid w:val="001275C5"/>
    <w:rsid w:val="00127D0E"/>
    <w:rsid w:val="00131FA8"/>
    <w:rsid w:val="0013200E"/>
    <w:rsid w:val="001334B2"/>
    <w:rsid w:val="00133D04"/>
    <w:rsid w:val="00134164"/>
    <w:rsid w:val="001374B1"/>
    <w:rsid w:val="00140B96"/>
    <w:rsid w:val="00140D74"/>
    <w:rsid w:val="00146DD6"/>
    <w:rsid w:val="00147DD3"/>
    <w:rsid w:val="0015051B"/>
    <w:rsid w:val="00151F21"/>
    <w:rsid w:val="00152C87"/>
    <w:rsid w:val="00152F8E"/>
    <w:rsid w:val="00154EBC"/>
    <w:rsid w:val="00160ED9"/>
    <w:rsid w:val="00161CBD"/>
    <w:rsid w:val="001620C5"/>
    <w:rsid w:val="00163BF3"/>
    <w:rsid w:val="00164022"/>
    <w:rsid w:val="001644F3"/>
    <w:rsid w:val="00164A9E"/>
    <w:rsid w:val="00164FE1"/>
    <w:rsid w:val="0017185C"/>
    <w:rsid w:val="001723F0"/>
    <w:rsid w:val="001735FF"/>
    <w:rsid w:val="00174875"/>
    <w:rsid w:val="00174EE2"/>
    <w:rsid w:val="00175462"/>
    <w:rsid w:val="00175968"/>
    <w:rsid w:val="00175DDC"/>
    <w:rsid w:val="0017645F"/>
    <w:rsid w:val="001836A4"/>
    <w:rsid w:val="0018392E"/>
    <w:rsid w:val="00183DD4"/>
    <w:rsid w:val="00184357"/>
    <w:rsid w:val="00186F62"/>
    <w:rsid w:val="001907F1"/>
    <w:rsid w:val="001913C5"/>
    <w:rsid w:val="00193980"/>
    <w:rsid w:val="00194706"/>
    <w:rsid w:val="0019477A"/>
    <w:rsid w:val="00195CB4"/>
    <w:rsid w:val="0019653F"/>
    <w:rsid w:val="00197F29"/>
    <w:rsid w:val="001A007A"/>
    <w:rsid w:val="001A2373"/>
    <w:rsid w:val="001A2B68"/>
    <w:rsid w:val="001A32DB"/>
    <w:rsid w:val="001A62B4"/>
    <w:rsid w:val="001A688D"/>
    <w:rsid w:val="001B14E4"/>
    <w:rsid w:val="001B1C68"/>
    <w:rsid w:val="001B3098"/>
    <w:rsid w:val="001B3F1D"/>
    <w:rsid w:val="001B4ED6"/>
    <w:rsid w:val="001B53BE"/>
    <w:rsid w:val="001B7E51"/>
    <w:rsid w:val="001B7EDE"/>
    <w:rsid w:val="001C0A8A"/>
    <w:rsid w:val="001C1761"/>
    <w:rsid w:val="001C184D"/>
    <w:rsid w:val="001C3418"/>
    <w:rsid w:val="001C3469"/>
    <w:rsid w:val="001C4A8C"/>
    <w:rsid w:val="001D0E5E"/>
    <w:rsid w:val="001D2D76"/>
    <w:rsid w:val="001D3B28"/>
    <w:rsid w:val="001D4D1D"/>
    <w:rsid w:val="001D5558"/>
    <w:rsid w:val="001D65C1"/>
    <w:rsid w:val="001D70C7"/>
    <w:rsid w:val="001E33AA"/>
    <w:rsid w:val="001E39A7"/>
    <w:rsid w:val="001E3A6F"/>
    <w:rsid w:val="001E50D6"/>
    <w:rsid w:val="001E52E2"/>
    <w:rsid w:val="001E56C5"/>
    <w:rsid w:val="001E64FA"/>
    <w:rsid w:val="001E708B"/>
    <w:rsid w:val="001F318F"/>
    <w:rsid w:val="001F4137"/>
    <w:rsid w:val="001F5F7E"/>
    <w:rsid w:val="001F7803"/>
    <w:rsid w:val="0020515B"/>
    <w:rsid w:val="00205D6F"/>
    <w:rsid w:val="00205ED7"/>
    <w:rsid w:val="002060A5"/>
    <w:rsid w:val="002065FB"/>
    <w:rsid w:val="00207FC6"/>
    <w:rsid w:val="002104D3"/>
    <w:rsid w:val="002130A6"/>
    <w:rsid w:val="002133B0"/>
    <w:rsid w:val="002137B4"/>
    <w:rsid w:val="00213CE2"/>
    <w:rsid w:val="0021438B"/>
    <w:rsid w:val="002148DE"/>
    <w:rsid w:val="00214B1B"/>
    <w:rsid w:val="002160FE"/>
    <w:rsid w:val="0021643C"/>
    <w:rsid w:val="002210FE"/>
    <w:rsid w:val="00221DA8"/>
    <w:rsid w:val="00223138"/>
    <w:rsid w:val="00223B89"/>
    <w:rsid w:val="00224AE3"/>
    <w:rsid w:val="0022638F"/>
    <w:rsid w:val="0022737E"/>
    <w:rsid w:val="0022751D"/>
    <w:rsid w:val="00230773"/>
    <w:rsid w:val="00230B25"/>
    <w:rsid w:val="002319D5"/>
    <w:rsid w:val="00232E11"/>
    <w:rsid w:val="00234299"/>
    <w:rsid w:val="00234B9C"/>
    <w:rsid w:val="002352A1"/>
    <w:rsid w:val="00237039"/>
    <w:rsid w:val="00237579"/>
    <w:rsid w:val="002475F8"/>
    <w:rsid w:val="00250BB1"/>
    <w:rsid w:val="00257A1A"/>
    <w:rsid w:val="00257F8A"/>
    <w:rsid w:val="00263148"/>
    <w:rsid w:val="0026366B"/>
    <w:rsid w:val="002654F7"/>
    <w:rsid w:val="0026556B"/>
    <w:rsid w:val="002657DE"/>
    <w:rsid w:val="00266FA2"/>
    <w:rsid w:val="00267F1A"/>
    <w:rsid w:val="00270F53"/>
    <w:rsid w:val="002717E1"/>
    <w:rsid w:val="00271FD7"/>
    <w:rsid w:val="002731A5"/>
    <w:rsid w:val="002732FF"/>
    <w:rsid w:val="002737E3"/>
    <w:rsid w:val="002738FB"/>
    <w:rsid w:val="002764BB"/>
    <w:rsid w:val="00276804"/>
    <w:rsid w:val="00281D49"/>
    <w:rsid w:val="002867CE"/>
    <w:rsid w:val="00286A00"/>
    <w:rsid w:val="00290E61"/>
    <w:rsid w:val="00296B9E"/>
    <w:rsid w:val="00297F0D"/>
    <w:rsid w:val="002A1A83"/>
    <w:rsid w:val="002B2183"/>
    <w:rsid w:val="002B4CF2"/>
    <w:rsid w:val="002B504C"/>
    <w:rsid w:val="002C1A19"/>
    <w:rsid w:val="002C49DB"/>
    <w:rsid w:val="002C5B6A"/>
    <w:rsid w:val="002C6F0D"/>
    <w:rsid w:val="002D0164"/>
    <w:rsid w:val="002D0D24"/>
    <w:rsid w:val="002D3AB3"/>
    <w:rsid w:val="002D3ED3"/>
    <w:rsid w:val="002D42E4"/>
    <w:rsid w:val="002D5D95"/>
    <w:rsid w:val="002D68D8"/>
    <w:rsid w:val="002D6D14"/>
    <w:rsid w:val="002D6EBE"/>
    <w:rsid w:val="002D7A86"/>
    <w:rsid w:val="002E4539"/>
    <w:rsid w:val="002F07FE"/>
    <w:rsid w:val="002F1484"/>
    <w:rsid w:val="002F4658"/>
    <w:rsid w:val="002F679A"/>
    <w:rsid w:val="002F7029"/>
    <w:rsid w:val="002F7A1C"/>
    <w:rsid w:val="00300465"/>
    <w:rsid w:val="0030117F"/>
    <w:rsid w:val="0030207B"/>
    <w:rsid w:val="003029E5"/>
    <w:rsid w:val="00306035"/>
    <w:rsid w:val="00306BEE"/>
    <w:rsid w:val="00306EB4"/>
    <w:rsid w:val="00307D80"/>
    <w:rsid w:val="00312B6E"/>
    <w:rsid w:val="00312D6E"/>
    <w:rsid w:val="0031350A"/>
    <w:rsid w:val="00314137"/>
    <w:rsid w:val="00314606"/>
    <w:rsid w:val="00315699"/>
    <w:rsid w:val="0032112B"/>
    <w:rsid w:val="00322D2D"/>
    <w:rsid w:val="0032449F"/>
    <w:rsid w:val="00325B71"/>
    <w:rsid w:val="00325FC4"/>
    <w:rsid w:val="00327BBB"/>
    <w:rsid w:val="0033065F"/>
    <w:rsid w:val="003313B8"/>
    <w:rsid w:val="00332616"/>
    <w:rsid w:val="003343DB"/>
    <w:rsid w:val="00335D31"/>
    <w:rsid w:val="00337C8A"/>
    <w:rsid w:val="00343048"/>
    <w:rsid w:val="00343411"/>
    <w:rsid w:val="00344C44"/>
    <w:rsid w:val="003472FE"/>
    <w:rsid w:val="00347A42"/>
    <w:rsid w:val="00350E65"/>
    <w:rsid w:val="003529E1"/>
    <w:rsid w:val="00352F23"/>
    <w:rsid w:val="00353E1B"/>
    <w:rsid w:val="00354023"/>
    <w:rsid w:val="0035472A"/>
    <w:rsid w:val="003560DE"/>
    <w:rsid w:val="0036119E"/>
    <w:rsid w:val="00363592"/>
    <w:rsid w:val="003637B5"/>
    <w:rsid w:val="00364A6D"/>
    <w:rsid w:val="00364EAC"/>
    <w:rsid w:val="0036599B"/>
    <w:rsid w:val="00367D99"/>
    <w:rsid w:val="00374E57"/>
    <w:rsid w:val="00380021"/>
    <w:rsid w:val="003803BA"/>
    <w:rsid w:val="00386DC0"/>
    <w:rsid w:val="00392CDE"/>
    <w:rsid w:val="0039347D"/>
    <w:rsid w:val="00395EDC"/>
    <w:rsid w:val="00395F8B"/>
    <w:rsid w:val="003961B8"/>
    <w:rsid w:val="00397EAC"/>
    <w:rsid w:val="003A160B"/>
    <w:rsid w:val="003A6616"/>
    <w:rsid w:val="003A6757"/>
    <w:rsid w:val="003A6955"/>
    <w:rsid w:val="003A6CC5"/>
    <w:rsid w:val="003A6F12"/>
    <w:rsid w:val="003A774C"/>
    <w:rsid w:val="003A7AD4"/>
    <w:rsid w:val="003A7F28"/>
    <w:rsid w:val="003B123B"/>
    <w:rsid w:val="003B179F"/>
    <w:rsid w:val="003B29A7"/>
    <w:rsid w:val="003B5072"/>
    <w:rsid w:val="003B5E04"/>
    <w:rsid w:val="003B6123"/>
    <w:rsid w:val="003B6C39"/>
    <w:rsid w:val="003C1F16"/>
    <w:rsid w:val="003C4552"/>
    <w:rsid w:val="003C5B50"/>
    <w:rsid w:val="003C62D4"/>
    <w:rsid w:val="003C6ECE"/>
    <w:rsid w:val="003C77EE"/>
    <w:rsid w:val="003D00E5"/>
    <w:rsid w:val="003D10D1"/>
    <w:rsid w:val="003D155E"/>
    <w:rsid w:val="003D1ED6"/>
    <w:rsid w:val="003D27BC"/>
    <w:rsid w:val="003D3799"/>
    <w:rsid w:val="003D3AF1"/>
    <w:rsid w:val="003D4041"/>
    <w:rsid w:val="003D5741"/>
    <w:rsid w:val="003D5DD4"/>
    <w:rsid w:val="003E237E"/>
    <w:rsid w:val="003E2EF3"/>
    <w:rsid w:val="003E39CB"/>
    <w:rsid w:val="003E3E43"/>
    <w:rsid w:val="003E51CA"/>
    <w:rsid w:val="003E75A5"/>
    <w:rsid w:val="003F039D"/>
    <w:rsid w:val="003F181D"/>
    <w:rsid w:val="003F1AFD"/>
    <w:rsid w:val="003F2C95"/>
    <w:rsid w:val="003F2EDA"/>
    <w:rsid w:val="003F333C"/>
    <w:rsid w:val="003F3A20"/>
    <w:rsid w:val="003F557B"/>
    <w:rsid w:val="003F5B58"/>
    <w:rsid w:val="003F5DDC"/>
    <w:rsid w:val="003F798C"/>
    <w:rsid w:val="004022F7"/>
    <w:rsid w:val="00402366"/>
    <w:rsid w:val="00402F31"/>
    <w:rsid w:val="00402F43"/>
    <w:rsid w:val="00407067"/>
    <w:rsid w:val="00407417"/>
    <w:rsid w:val="00407C40"/>
    <w:rsid w:val="0041029F"/>
    <w:rsid w:val="00411721"/>
    <w:rsid w:val="00411AFF"/>
    <w:rsid w:val="004125D4"/>
    <w:rsid w:val="004150E3"/>
    <w:rsid w:val="0041654D"/>
    <w:rsid w:val="00417080"/>
    <w:rsid w:val="004170DA"/>
    <w:rsid w:val="00420CDB"/>
    <w:rsid w:val="00421934"/>
    <w:rsid w:val="0042213D"/>
    <w:rsid w:val="004221A3"/>
    <w:rsid w:val="00425C59"/>
    <w:rsid w:val="00425CA1"/>
    <w:rsid w:val="004268AE"/>
    <w:rsid w:val="00426FF2"/>
    <w:rsid w:val="00432243"/>
    <w:rsid w:val="004348E2"/>
    <w:rsid w:val="00435FE8"/>
    <w:rsid w:val="00441A2D"/>
    <w:rsid w:val="0044787F"/>
    <w:rsid w:val="00447B68"/>
    <w:rsid w:val="00451180"/>
    <w:rsid w:val="00451255"/>
    <w:rsid w:val="00452A39"/>
    <w:rsid w:val="004578DC"/>
    <w:rsid w:val="00462A18"/>
    <w:rsid w:val="00462D9C"/>
    <w:rsid w:val="004654D7"/>
    <w:rsid w:val="00465A17"/>
    <w:rsid w:val="00470C40"/>
    <w:rsid w:val="00474863"/>
    <w:rsid w:val="004800CE"/>
    <w:rsid w:val="0048050C"/>
    <w:rsid w:val="00480F45"/>
    <w:rsid w:val="004840A9"/>
    <w:rsid w:val="004847F8"/>
    <w:rsid w:val="00484F89"/>
    <w:rsid w:val="00485CD0"/>
    <w:rsid w:val="00492A6E"/>
    <w:rsid w:val="00494173"/>
    <w:rsid w:val="0049486F"/>
    <w:rsid w:val="004961B9"/>
    <w:rsid w:val="00496C4A"/>
    <w:rsid w:val="00497329"/>
    <w:rsid w:val="00497694"/>
    <w:rsid w:val="004A1E80"/>
    <w:rsid w:val="004A4BEB"/>
    <w:rsid w:val="004A796F"/>
    <w:rsid w:val="004B3CA5"/>
    <w:rsid w:val="004B6C6E"/>
    <w:rsid w:val="004C39BB"/>
    <w:rsid w:val="004C3C90"/>
    <w:rsid w:val="004C6CAD"/>
    <w:rsid w:val="004C7DD2"/>
    <w:rsid w:val="004D1694"/>
    <w:rsid w:val="004D1BA9"/>
    <w:rsid w:val="004D1E59"/>
    <w:rsid w:val="004D213B"/>
    <w:rsid w:val="004D44E2"/>
    <w:rsid w:val="004D4A65"/>
    <w:rsid w:val="004D6A5C"/>
    <w:rsid w:val="004D7654"/>
    <w:rsid w:val="004D7668"/>
    <w:rsid w:val="004D7B85"/>
    <w:rsid w:val="004E0242"/>
    <w:rsid w:val="004E16DF"/>
    <w:rsid w:val="004E2619"/>
    <w:rsid w:val="004E2B04"/>
    <w:rsid w:val="004E5826"/>
    <w:rsid w:val="004E5F5B"/>
    <w:rsid w:val="004F03C1"/>
    <w:rsid w:val="004F1AD0"/>
    <w:rsid w:val="004F3524"/>
    <w:rsid w:val="004F4F99"/>
    <w:rsid w:val="004F6986"/>
    <w:rsid w:val="004F7A9F"/>
    <w:rsid w:val="004F7FC6"/>
    <w:rsid w:val="0050071D"/>
    <w:rsid w:val="005015C1"/>
    <w:rsid w:val="005016BD"/>
    <w:rsid w:val="00503114"/>
    <w:rsid w:val="00505C58"/>
    <w:rsid w:val="00507FA0"/>
    <w:rsid w:val="005148B5"/>
    <w:rsid w:val="00515A7B"/>
    <w:rsid w:val="005239D8"/>
    <w:rsid w:val="00523CDA"/>
    <w:rsid w:val="00525BFD"/>
    <w:rsid w:val="0052640D"/>
    <w:rsid w:val="00530DA7"/>
    <w:rsid w:val="00531A6F"/>
    <w:rsid w:val="005336A9"/>
    <w:rsid w:val="00535A6F"/>
    <w:rsid w:val="005402DA"/>
    <w:rsid w:val="00543153"/>
    <w:rsid w:val="00547DF7"/>
    <w:rsid w:val="0055230F"/>
    <w:rsid w:val="00557A95"/>
    <w:rsid w:val="00564CA4"/>
    <w:rsid w:val="00571DF1"/>
    <w:rsid w:val="00571FF0"/>
    <w:rsid w:val="0058026E"/>
    <w:rsid w:val="00581F06"/>
    <w:rsid w:val="005824D3"/>
    <w:rsid w:val="00585ABF"/>
    <w:rsid w:val="005860C6"/>
    <w:rsid w:val="0059245F"/>
    <w:rsid w:val="00592465"/>
    <w:rsid w:val="00593C15"/>
    <w:rsid w:val="00597923"/>
    <w:rsid w:val="005A20BE"/>
    <w:rsid w:val="005A212D"/>
    <w:rsid w:val="005A2705"/>
    <w:rsid w:val="005A2E43"/>
    <w:rsid w:val="005A47C1"/>
    <w:rsid w:val="005A4DD7"/>
    <w:rsid w:val="005B14C1"/>
    <w:rsid w:val="005C1209"/>
    <w:rsid w:val="005C21C7"/>
    <w:rsid w:val="005C2A18"/>
    <w:rsid w:val="005C574D"/>
    <w:rsid w:val="005C7BB3"/>
    <w:rsid w:val="005D2E99"/>
    <w:rsid w:val="005D4A0A"/>
    <w:rsid w:val="005D52EB"/>
    <w:rsid w:val="005D6A18"/>
    <w:rsid w:val="005D7C10"/>
    <w:rsid w:val="005E0AD1"/>
    <w:rsid w:val="005E1583"/>
    <w:rsid w:val="005E2E59"/>
    <w:rsid w:val="005E63CF"/>
    <w:rsid w:val="005E66CA"/>
    <w:rsid w:val="005E69CA"/>
    <w:rsid w:val="005E71FA"/>
    <w:rsid w:val="005F0ADD"/>
    <w:rsid w:val="005F18E8"/>
    <w:rsid w:val="005F1C2B"/>
    <w:rsid w:val="005F3E22"/>
    <w:rsid w:val="005F46E8"/>
    <w:rsid w:val="005F47D3"/>
    <w:rsid w:val="006009AE"/>
    <w:rsid w:val="00601B03"/>
    <w:rsid w:val="00603156"/>
    <w:rsid w:val="006034C1"/>
    <w:rsid w:val="00605518"/>
    <w:rsid w:val="00606896"/>
    <w:rsid w:val="00607565"/>
    <w:rsid w:val="006123DA"/>
    <w:rsid w:val="00613558"/>
    <w:rsid w:val="00614C08"/>
    <w:rsid w:val="00614CCF"/>
    <w:rsid w:val="006151B2"/>
    <w:rsid w:val="0061540D"/>
    <w:rsid w:val="006164CD"/>
    <w:rsid w:val="00617D64"/>
    <w:rsid w:val="006206DA"/>
    <w:rsid w:val="0062177E"/>
    <w:rsid w:val="006217E0"/>
    <w:rsid w:val="00622551"/>
    <w:rsid w:val="00622BA6"/>
    <w:rsid w:val="0062370B"/>
    <w:rsid w:val="00625311"/>
    <w:rsid w:val="00625774"/>
    <w:rsid w:val="00625E8E"/>
    <w:rsid w:val="00627DDF"/>
    <w:rsid w:val="0063197A"/>
    <w:rsid w:val="00633909"/>
    <w:rsid w:val="00634A05"/>
    <w:rsid w:val="00634E5E"/>
    <w:rsid w:val="00635313"/>
    <w:rsid w:val="0063701A"/>
    <w:rsid w:val="0064022C"/>
    <w:rsid w:val="006427BC"/>
    <w:rsid w:val="00645416"/>
    <w:rsid w:val="00647993"/>
    <w:rsid w:val="00650A75"/>
    <w:rsid w:val="00651113"/>
    <w:rsid w:val="00652D86"/>
    <w:rsid w:val="00652F05"/>
    <w:rsid w:val="006540FE"/>
    <w:rsid w:val="0065741D"/>
    <w:rsid w:val="00661520"/>
    <w:rsid w:val="00663D48"/>
    <w:rsid w:val="00663F44"/>
    <w:rsid w:val="00670047"/>
    <w:rsid w:val="00670E21"/>
    <w:rsid w:val="006723BB"/>
    <w:rsid w:val="006732DD"/>
    <w:rsid w:val="006733F2"/>
    <w:rsid w:val="00673FBA"/>
    <w:rsid w:val="0067449C"/>
    <w:rsid w:val="00674EB2"/>
    <w:rsid w:val="00681642"/>
    <w:rsid w:val="006830E5"/>
    <w:rsid w:val="0068468E"/>
    <w:rsid w:val="00685EFE"/>
    <w:rsid w:val="0068647E"/>
    <w:rsid w:val="0068702B"/>
    <w:rsid w:val="00687174"/>
    <w:rsid w:val="0069027A"/>
    <w:rsid w:val="00691836"/>
    <w:rsid w:val="00691F04"/>
    <w:rsid w:val="00693CD7"/>
    <w:rsid w:val="00693E30"/>
    <w:rsid w:val="006A0C57"/>
    <w:rsid w:val="006A2517"/>
    <w:rsid w:val="006A4A99"/>
    <w:rsid w:val="006A5ED9"/>
    <w:rsid w:val="006A677E"/>
    <w:rsid w:val="006B0796"/>
    <w:rsid w:val="006B0E3C"/>
    <w:rsid w:val="006B2AC0"/>
    <w:rsid w:val="006B3FC2"/>
    <w:rsid w:val="006B435B"/>
    <w:rsid w:val="006B4546"/>
    <w:rsid w:val="006B482B"/>
    <w:rsid w:val="006B7599"/>
    <w:rsid w:val="006B7939"/>
    <w:rsid w:val="006C0386"/>
    <w:rsid w:val="006C042A"/>
    <w:rsid w:val="006C27CA"/>
    <w:rsid w:val="006C331C"/>
    <w:rsid w:val="006C5228"/>
    <w:rsid w:val="006C7086"/>
    <w:rsid w:val="006D0174"/>
    <w:rsid w:val="006D1433"/>
    <w:rsid w:val="006D3403"/>
    <w:rsid w:val="006D3903"/>
    <w:rsid w:val="006D3C06"/>
    <w:rsid w:val="006D534C"/>
    <w:rsid w:val="006D6A57"/>
    <w:rsid w:val="006D6C17"/>
    <w:rsid w:val="006D7A7A"/>
    <w:rsid w:val="006E0A78"/>
    <w:rsid w:val="006E3913"/>
    <w:rsid w:val="006E6DA8"/>
    <w:rsid w:val="006F0655"/>
    <w:rsid w:val="006F0C79"/>
    <w:rsid w:val="006F0DAE"/>
    <w:rsid w:val="006F2131"/>
    <w:rsid w:val="006F2954"/>
    <w:rsid w:val="006F5126"/>
    <w:rsid w:val="006F6C2F"/>
    <w:rsid w:val="0070084E"/>
    <w:rsid w:val="00701087"/>
    <w:rsid w:val="00701BA5"/>
    <w:rsid w:val="00702885"/>
    <w:rsid w:val="00704482"/>
    <w:rsid w:val="007044E6"/>
    <w:rsid w:val="00704B1E"/>
    <w:rsid w:val="0070549C"/>
    <w:rsid w:val="0070625C"/>
    <w:rsid w:val="007064F4"/>
    <w:rsid w:val="00706ED5"/>
    <w:rsid w:val="00710500"/>
    <w:rsid w:val="00711166"/>
    <w:rsid w:val="00711C5C"/>
    <w:rsid w:val="0071259A"/>
    <w:rsid w:val="007151F7"/>
    <w:rsid w:val="00716272"/>
    <w:rsid w:val="00717071"/>
    <w:rsid w:val="007208D8"/>
    <w:rsid w:val="00721316"/>
    <w:rsid w:val="00722135"/>
    <w:rsid w:val="007228E4"/>
    <w:rsid w:val="00723920"/>
    <w:rsid w:val="00726AF7"/>
    <w:rsid w:val="00727819"/>
    <w:rsid w:val="00730A51"/>
    <w:rsid w:val="00731A78"/>
    <w:rsid w:val="00731BF3"/>
    <w:rsid w:val="00733F8C"/>
    <w:rsid w:val="0073414C"/>
    <w:rsid w:val="00734201"/>
    <w:rsid w:val="00734907"/>
    <w:rsid w:val="0073563C"/>
    <w:rsid w:val="00736638"/>
    <w:rsid w:val="00737538"/>
    <w:rsid w:val="007405C9"/>
    <w:rsid w:val="00740A7F"/>
    <w:rsid w:val="0074100C"/>
    <w:rsid w:val="00743D36"/>
    <w:rsid w:val="007469B8"/>
    <w:rsid w:val="00751B4C"/>
    <w:rsid w:val="00751CEF"/>
    <w:rsid w:val="00751ECD"/>
    <w:rsid w:val="007535D2"/>
    <w:rsid w:val="007548ED"/>
    <w:rsid w:val="00754976"/>
    <w:rsid w:val="00756219"/>
    <w:rsid w:val="00760259"/>
    <w:rsid w:val="007604F9"/>
    <w:rsid w:val="007640B2"/>
    <w:rsid w:val="00766413"/>
    <w:rsid w:val="00771157"/>
    <w:rsid w:val="00772735"/>
    <w:rsid w:val="00774B23"/>
    <w:rsid w:val="00776C23"/>
    <w:rsid w:val="00780085"/>
    <w:rsid w:val="007814DA"/>
    <w:rsid w:val="00781A2F"/>
    <w:rsid w:val="00782E72"/>
    <w:rsid w:val="00783C35"/>
    <w:rsid w:val="00790E60"/>
    <w:rsid w:val="00791559"/>
    <w:rsid w:val="00791EAA"/>
    <w:rsid w:val="00792F60"/>
    <w:rsid w:val="0079314A"/>
    <w:rsid w:val="007933DD"/>
    <w:rsid w:val="00795612"/>
    <w:rsid w:val="00795B16"/>
    <w:rsid w:val="007A1B00"/>
    <w:rsid w:val="007A1BFC"/>
    <w:rsid w:val="007A2580"/>
    <w:rsid w:val="007A30B8"/>
    <w:rsid w:val="007A31BF"/>
    <w:rsid w:val="007A5A29"/>
    <w:rsid w:val="007B3B77"/>
    <w:rsid w:val="007B460B"/>
    <w:rsid w:val="007B59D1"/>
    <w:rsid w:val="007B70C5"/>
    <w:rsid w:val="007C03EF"/>
    <w:rsid w:val="007C0559"/>
    <w:rsid w:val="007C0BA1"/>
    <w:rsid w:val="007C0BCF"/>
    <w:rsid w:val="007C1A7D"/>
    <w:rsid w:val="007C1FB6"/>
    <w:rsid w:val="007C2A3E"/>
    <w:rsid w:val="007C3CC5"/>
    <w:rsid w:val="007C5005"/>
    <w:rsid w:val="007C57B5"/>
    <w:rsid w:val="007C5CFE"/>
    <w:rsid w:val="007C74DC"/>
    <w:rsid w:val="007D01FF"/>
    <w:rsid w:val="007D27A1"/>
    <w:rsid w:val="007D32EF"/>
    <w:rsid w:val="007D6D60"/>
    <w:rsid w:val="007D7CD8"/>
    <w:rsid w:val="007E0D01"/>
    <w:rsid w:val="007E13C3"/>
    <w:rsid w:val="007E2342"/>
    <w:rsid w:val="007E2E8B"/>
    <w:rsid w:val="007E2F83"/>
    <w:rsid w:val="007E4133"/>
    <w:rsid w:val="007E5E45"/>
    <w:rsid w:val="007E5FC8"/>
    <w:rsid w:val="007F1EA2"/>
    <w:rsid w:val="007F20FF"/>
    <w:rsid w:val="007F27F3"/>
    <w:rsid w:val="007F2B66"/>
    <w:rsid w:val="007F38FE"/>
    <w:rsid w:val="007F668F"/>
    <w:rsid w:val="007F731D"/>
    <w:rsid w:val="00800359"/>
    <w:rsid w:val="00802DE2"/>
    <w:rsid w:val="00807B43"/>
    <w:rsid w:val="00810090"/>
    <w:rsid w:val="00812C5E"/>
    <w:rsid w:val="00813ED5"/>
    <w:rsid w:val="00815E02"/>
    <w:rsid w:val="00816233"/>
    <w:rsid w:val="0081645E"/>
    <w:rsid w:val="0081675D"/>
    <w:rsid w:val="00816A75"/>
    <w:rsid w:val="008172C0"/>
    <w:rsid w:val="00820969"/>
    <w:rsid w:val="008223EF"/>
    <w:rsid w:val="008258AA"/>
    <w:rsid w:val="00831A71"/>
    <w:rsid w:val="00832000"/>
    <w:rsid w:val="0083294C"/>
    <w:rsid w:val="00835DAE"/>
    <w:rsid w:val="008413A3"/>
    <w:rsid w:val="00843093"/>
    <w:rsid w:val="00843266"/>
    <w:rsid w:val="008446F2"/>
    <w:rsid w:val="008449DE"/>
    <w:rsid w:val="00845D5D"/>
    <w:rsid w:val="00846297"/>
    <w:rsid w:val="0084667F"/>
    <w:rsid w:val="00852E4A"/>
    <w:rsid w:val="00853669"/>
    <w:rsid w:val="008536EA"/>
    <w:rsid w:val="00853738"/>
    <w:rsid w:val="008546FA"/>
    <w:rsid w:val="0085599E"/>
    <w:rsid w:val="008564C8"/>
    <w:rsid w:val="00866D2B"/>
    <w:rsid w:val="00870EA1"/>
    <w:rsid w:val="00871D0A"/>
    <w:rsid w:val="00871E3C"/>
    <w:rsid w:val="008722B1"/>
    <w:rsid w:val="0087311F"/>
    <w:rsid w:val="008735EE"/>
    <w:rsid w:val="008778D9"/>
    <w:rsid w:val="0088086D"/>
    <w:rsid w:val="00885436"/>
    <w:rsid w:val="0088574C"/>
    <w:rsid w:val="00885F86"/>
    <w:rsid w:val="008931B5"/>
    <w:rsid w:val="008934B2"/>
    <w:rsid w:val="00895A8D"/>
    <w:rsid w:val="008A1065"/>
    <w:rsid w:val="008A35FE"/>
    <w:rsid w:val="008A4671"/>
    <w:rsid w:val="008A4D2E"/>
    <w:rsid w:val="008A5271"/>
    <w:rsid w:val="008B4547"/>
    <w:rsid w:val="008B535F"/>
    <w:rsid w:val="008B74DC"/>
    <w:rsid w:val="008C05EC"/>
    <w:rsid w:val="008C0D8B"/>
    <w:rsid w:val="008C169C"/>
    <w:rsid w:val="008C302B"/>
    <w:rsid w:val="008C45E6"/>
    <w:rsid w:val="008C5F6B"/>
    <w:rsid w:val="008C748E"/>
    <w:rsid w:val="008C7CA1"/>
    <w:rsid w:val="008D11AA"/>
    <w:rsid w:val="008D1426"/>
    <w:rsid w:val="008D3785"/>
    <w:rsid w:val="008D45F2"/>
    <w:rsid w:val="008D53AF"/>
    <w:rsid w:val="008D60E4"/>
    <w:rsid w:val="008D6354"/>
    <w:rsid w:val="008E05CE"/>
    <w:rsid w:val="008E0681"/>
    <w:rsid w:val="008E070C"/>
    <w:rsid w:val="008E0FC1"/>
    <w:rsid w:val="008E3332"/>
    <w:rsid w:val="008E37DB"/>
    <w:rsid w:val="008E4962"/>
    <w:rsid w:val="008E6A13"/>
    <w:rsid w:val="008F2B95"/>
    <w:rsid w:val="008F45F4"/>
    <w:rsid w:val="008F4C9B"/>
    <w:rsid w:val="008F60F8"/>
    <w:rsid w:val="008F7B4F"/>
    <w:rsid w:val="009004A4"/>
    <w:rsid w:val="0090053D"/>
    <w:rsid w:val="0090113F"/>
    <w:rsid w:val="00902D51"/>
    <w:rsid w:val="009065AB"/>
    <w:rsid w:val="0090772B"/>
    <w:rsid w:val="00907E57"/>
    <w:rsid w:val="009104BF"/>
    <w:rsid w:val="00913B75"/>
    <w:rsid w:val="009176CE"/>
    <w:rsid w:val="00920140"/>
    <w:rsid w:val="00920145"/>
    <w:rsid w:val="0092275F"/>
    <w:rsid w:val="00922EC2"/>
    <w:rsid w:val="00923044"/>
    <w:rsid w:val="0092327B"/>
    <w:rsid w:val="00926F45"/>
    <w:rsid w:val="00927C4A"/>
    <w:rsid w:val="0093228D"/>
    <w:rsid w:val="00932358"/>
    <w:rsid w:val="00932DD9"/>
    <w:rsid w:val="00933A11"/>
    <w:rsid w:val="00934290"/>
    <w:rsid w:val="0093585E"/>
    <w:rsid w:val="00937485"/>
    <w:rsid w:val="00940A3D"/>
    <w:rsid w:val="00940BCD"/>
    <w:rsid w:val="00940DF9"/>
    <w:rsid w:val="00941828"/>
    <w:rsid w:val="009419AA"/>
    <w:rsid w:val="00941A8D"/>
    <w:rsid w:val="00945B7D"/>
    <w:rsid w:val="00947F85"/>
    <w:rsid w:val="00950C26"/>
    <w:rsid w:val="00951784"/>
    <w:rsid w:val="009525D1"/>
    <w:rsid w:val="0095534F"/>
    <w:rsid w:val="00956A08"/>
    <w:rsid w:val="00961D55"/>
    <w:rsid w:val="009620A6"/>
    <w:rsid w:val="00963D99"/>
    <w:rsid w:val="00964ED2"/>
    <w:rsid w:val="00965496"/>
    <w:rsid w:val="00965C1F"/>
    <w:rsid w:val="009662D5"/>
    <w:rsid w:val="0096752D"/>
    <w:rsid w:val="00967561"/>
    <w:rsid w:val="0097265F"/>
    <w:rsid w:val="009737C7"/>
    <w:rsid w:val="00975ED3"/>
    <w:rsid w:val="009760F1"/>
    <w:rsid w:val="009769B0"/>
    <w:rsid w:val="00977693"/>
    <w:rsid w:val="00977F7E"/>
    <w:rsid w:val="00980FCF"/>
    <w:rsid w:val="00981405"/>
    <w:rsid w:val="00983A99"/>
    <w:rsid w:val="009846BF"/>
    <w:rsid w:val="00984865"/>
    <w:rsid w:val="009915F1"/>
    <w:rsid w:val="00992E9B"/>
    <w:rsid w:val="009930C4"/>
    <w:rsid w:val="00994438"/>
    <w:rsid w:val="00994620"/>
    <w:rsid w:val="009952B5"/>
    <w:rsid w:val="009968DE"/>
    <w:rsid w:val="0099782B"/>
    <w:rsid w:val="009A03CA"/>
    <w:rsid w:val="009A10D2"/>
    <w:rsid w:val="009A26F0"/>
    <w:rsid w:val="009A3165"/>
    <w:rsid w:val="009A7142"/>
    <w:rsid w:val="009B519C"/>
    <w:rsid w:val="009B6D60"/>
    <w:rsid w:val="009C0871"/>
    <w:rsid w:val="009C0E17"/>
    <w:rsid w:val="009C40F4"/>
    <w:rsid w:val="009C74AE"/>
    <w:rsid w:val="009D18B1"/>
    <w:rsid w:val="009D2048"/>
    <w:rsid w:val="009D7C96"/>
    <w:rsid w:val="009E034C"/>
    <w:rsid w:val="009E0610"/>
    <w:rsid w:val="009E2B64"/>
    <w:rsid w:val="009E2DBD"/>
    <w:rsid w:val="009E2FA7"/>
    <w:rsid w:val="009E41B7"/>
    <w:rsid w:val="009E4DBE"/>
    <w:rsid w:val="009E64C1"/>
    <w:rsid w:val="009E7D4F"/>
    <w:rsid w:val="009F04C7"/>
    <w:rsid w:val="009F0E10"/>
    <w:rsid w:val="009F20CD"/>
    <w:rsid w:val="009F2344"/>
    <w:rsid w:val="009F2BE9"/>
    <w:rsid w:val="009F5666"/>
    <w:rsid w:val="009F7D8C"/>
    <w:rsid w:val="00A01DC6"/>
    <w:rsid w:val="00A0274A"/>
    <w:rsid w:val="00A027E7"/>
    <w:rsid w:val="00A0296A"/>
    <w:rsid w:val="00A02D87"/>
    <w:rsid w:val="00A03192"/>
    <w:rsid w:val="00A033D8"/>
    <w:rsid w:val="00A03C19"/>
    <w:rsid w:val="00A04BF8"/>
    <w:rsid w:val="00A12DD9"/>
    <w:rsid w:val="00A13053"/>
    <w:rsid w:val="00A134B1"/>
    <w:rsid w:val="00A219BC"/>
    <w:rsid w:val="00A21F08"/>
    <w:rsid w:val="00A2265A"/>
    <w:rsid w:val="00A22B8E"/>
    <w:rsid w:val="00A23E3D"/>
    <w:rsid w:val="00A268A8"/>
    <w:rsid w:val="00A3312B"/>
    <w:rsid w:val="00A341CD"/>
    <w:rsid w:val="00A35555"/>
    <w:rsid w:val="00A355BA"/>
    <w:rsid w:val="00A355E6"/>
    <w:rsid w:val="00A3726D"/>
    <w:rsid w:val="00A373DC"/>
    <w:rsid w:val="00A40577"/>
    <w:rsid w:val="00A41C02"/>
    <w:rsid w:val="00A42640"/>
    <w:rsid w:val="00A4497F"/>
    <w:rsid w:val="00A471CE"/>
    <w:rsid w:val="00A518EF"/>
    <w:rsid w:val="00A52EB6"/>
    <w:rsid w:val="00A55534"/>
    <w:rsid w:val="00A557A0"/>
    <w:rsid w:val="00A5598A"/>
    <w:rsid w:val="00A610BA"/>
    <w:rsid w:val="00A61188"/>
    <w:rsid w:val="00A61736"/>
    <w:rsid w:val="00A61969"/>
    <w:rsid w:val="00A650FA"/>
    <w:rsid w:val="00A66350"/>
    <w:rsid w:val="00A66890"/>
    <w:rsid w:val="00A66AF1"/>
    <w:rsid w:val="00A66E1A"/>
    <w:rsid w:val="00A670A3"/>
    <w:rsid w:val="00A702AA"/>
    <w:rsid w:val="00A7128F"/>
    <w:rsid w:val="00A740D4"/>
    <w:rsid w:val="00A760DA"/>
    <w:rsid w:val="00A8010D"/>
    <w:rsid w:val="00A8063D"/>
    <w:rsid w:val="00A81072"/>
    <w:rsid w:val="00A813F1"/>
    <w:rsid w:val="00A82044"/>
    <w:rsid w:val="00A8216C"/>
    <w:rsid w:val="00A83364"/>
    <w:rsid w:val="00A849FC"/>
    <w:rsid w:val="00A86084"/>
    <w:rsid w:val="00A87A84"/>
    <w:rsid w:val="00A87E29"/>
    <w:rsid w:val="00A901E5"/>
    <w:rsid w:val="00A90381"/>
    <w:rsid w:val="00A91056"/>
    <w:rsid w:val="00A917FE"/>
    <w:rsid w:val="00A92DC9"/>
    <w:rsid w:val="00A93C39"/>
    <w:rsid w:val="00A94D7E"/>
    <w:rsid w:val="00A96D4C"/>
    <w:rsid w:val="00AA0537"/>
    <w:rsid w:val="00AA090F"/>
    <w:rsid w:val="00AA1EA9"/>
    <w:rsid w:val="00AA3E8E"/>
    <w:rsid w:val="00AA46A7"/>
    <w:rsid w:val="00AA73C7"/>
    <w:rsid w:val="00AB0BCC"/>
    <w:rsid w:val="00AB0FFA"/>
    <w:rsid w:val="00AB509F"/>
    <w:rsid w:val="00AB5886"/>
    <w:rsid w:val="00AB59D4"/>
    <w:rsid w:val="00AB5CF4"/>
    <w:rsid w:val="00AB5D15"/>
    <w:rsid w:val="00AC196E"/>
    <w:rsid w:val="00AC21AD"/>
    <w:rsid w:val="00AC5689"/>
    <w:rsid w:val="00AC63CC"/>
    <w:rsid w:val="00AC685B"/>
    <w:rsid w:val="00AC76F4"/>
    <w:rsid w:val="00AD30D7"/>
    <w:rsid w:val="00AD4E79"/>
    <w:rsid w:val="00AD6C43"/>
    <w:rsid w:val="00AD6F96"/>
    <w:rsid w:val="00AE1293"/>
    <w:rsid w:val="00AE4B32"/>
    <w:rsid w:val="00AE717F"/>
    <w:rsid w:val="00AF06AE"/>
    <w:rsid w:val="00AF0954"/>
    <w:rsid w:val="00AF1E25"/>
    <w:rsid w:val="00AF25E1"/>
    <w:rsid w:val="00AF2B0D"/>
    <w:rsid w:val="00AF3854"/>
    <w:rsid w:val="00AF389E"/>
    <w:rsid w:val="00AF6BD4"/>
    <w:rsid w:val="00AF6D3D"/>
    <w:rsid w:val="00B00891"/>
    <w:rsid w:val="00B009E2"/>
    <w:rsid w:val="00B03039"/>
    <w:rsid w:val="00B116F5"/>
    <w:rsid w:val="00B11D13"/>
    <w:rsid w:val="00B1266D"/>
    <w:rsid w:val="00B12AE2"/>
    <w:rsid w:val="00B133C8"/>
    <w:rsid w:val="00B16EF1"/>
    <w:rsid w:val="00B249AB"/>
    <w:rsid w:val="00B31472"/>
    <w:rsid w:val="00B31CB7"/>
    <w:rsid w:val="00B31DDD"/>
    <w:rsid w:val="00B33809"/>
    <w:rsid w:val="00B343BD"/>
    <w:rsid w:val="00B34EAC"/>
    <w:rsid w:val="00B35D6F"/>
    <w:rsid w:val="00B36749"/>
    <w:rsid w:val="00B40AB5"/>
    <w:rsid w:val="00B42213"/>
    <w:rsid w:val="00B4278C"/>
    <w:rsid w:val="00B4362C"/>
    <w:rsid w:val="00B45536"/>
    <w:rsid w:val="00B45FB1"/>
    <w:rsid w:val="00B50BA7"/>
    <w:rsid w:val="00B52941"/>
    <w:rsid w:val="00B55059"/>
    <w:rsid w:val="00B57FE1"/>
    <w:rsid w:val="00B61728"/>
    <w:rsid w:val="00B6425D"/>
    <w:rsid w:val="00B67CED"/>
    <w:rsid w:val="00B70016"/>
    <w:rsid w:val="00B71DC9"/>
    <w:rsid w:val="00B73449"/>
    <w:rsid w:val="00B7719B"/>
    <w:rsid w:val="00B8257D"/>
    <w:rsid w:val="00B82CFE"/>
    <w:rsid w:val="00B83B8D"/>
    <w:rsid w:val="00B85D40"/>
    <w:rsid w:val="00B87442"/>
    <w:rsid w:val="00B93490"/>
    <w:rsid w:val="00B94216"/>
    <w:rsid w:val="00B9519D"/>
    <w:rsid w:val="00B95762"/>
    <w:rsid w:val="00B970FB"/>
    <w:rsid w:val="00BA1E90"/>
    <w:rsid w:val="00BA262D"/>
    <w:rsid w:val="00BA6053"/>
    <w:rsid w:val="00BA62DD"/>
    <w:rsid w:val="00BB1F6D"/>
    <w:rsid w:val="00BB40A2"/>
    <w:rsid w:val="00BB434E"/>
    <w:rsid w:val="00BB465F"/>
    <w:rsid w:val="00BB4DF6"/>
    <w:rsid w:val="00BB4E24"/>
    <w:rsid w:val="00BB500E"/>
    <w:rsid w:val="00BB590C"/>
    <w:rsid w:val="00BB6E21"/>
    <w:rsid w:val="00BB78C4"/>
    <w:rsid w:val="00BC2031"/>
    <w:rsid w:val="00BC2FEF"/>
    <w:rsid w:val="00BC32C1"/>
    <w:rsid w:val="00BC366E"/>
    <w:rsid w:val="00BC3F28"/>
    <w:rsid w:val="00BC5D5C"/>
    <w:rsid w:val="00BC6F61"/>
    <w:rsid w:val="00BC75EA"/>
    <w:rsid w:val="00BD0505"/>
    <w:rsid w:val="00BD09F7"/>
    <w:rsid w:val="00BD2136"/>
    <w:rsid w:val="00BD3A45"/>
    <w:rsid w:val="00BD4075"/>
    <w:rsid w:val="00BD5A95"/>
    <w:rsid w:val="00BE00D1"/>
    <w:rsid w:val="00BE2198"/>
    <w:rsid w:val="00BE43B4"/>
    <w:rsid w:val="00BE4687"/>
    <w:rsid w:val="00BE5E81"/>
    <w:rsid w:val="00BE7894"/>
    <w:rsid w:val="00BF20C4"/>
    <w:rsid w:val="00BF46D8"/>
    <w:rsid w:val="00BF47D2"/>
    <w:rsid w:val="00BF4A8B"/>
    <w:rsid w:val="00BF5DCC"/>
    <w:rsid w:val="00BF65F6"/>
    <w:rsid w:val="00BF7053"/>
    <w:rsid w:val="00C02996"/>
    <w:rsid w:val="00C02F1E"/>
    <w:rsid w:val="00C03664"/>
    <w:rsid w:val="00C047C5"/>
    <w:rsid w:val="00C056AA"/>
    <w:rsid w:val="00C05B8F"/>
    <w:rsid w:val="00C079D4"/>
    <w:rsid w:val="00C10403"/>
    <w:rsid w:val="00C10691"/>
    <w:rsid w:val="00C11335"/>
    <w:rsid w:val="00C12857"/>
    <w:rsid w:val="00C12F23"/>
    <w:rsid w:val="00C13C49"/>
    <w:rsid w:val="00C140CC"/>
    <w:rsid w:val="00C1455F"/>
    <w:rsid w:val="00C14ED3"/>
    <w:rsid w:val="00C16C45"/>
    <w:rsid w:val="00C1715D"/>
    <w:rsid w:val="00C175DF"/>
    <w:rsid w:val="00C21287"/>
    <w:rsid w:val="00C243A9"/>
    <w:rsid w:val="00C24C3C"/>
    <w:rsid w:val="00C25B5E"/>
    <w:rsid w:val="00C273A9"/>
    <w:rsid w:val="00C27986"/>
    <w:rsid w:val="00C30C0C"/>
    <w:rsid w:val="00C31BC3"/>
    <w:rsid w:val="00C34CA3"/>
    <w:rsid w:val="00C3668A"/>
    <w:rsid w:val="00C36FE9"/>
    <w:rsid w:val="00C377B9"/>
    <w:rsid w:val="00C418FD"/>
    <w:rsid w:val="00C424DF"/>
    <w:rsid w:val="00C44045"/>
    <w:rsid w:val="00C4471C"/>
    <w:rsid w:val="00C469D3"/>
    <w:rsid w:val="00C474F0"/>
    <w:rsid w:val="00C47F98"/>
    <w:rsid w:val="00C50B97"/>
    <w:rsid w:val="00C52A56"/>
    <w:rsid w:val="00C53053"/>
    <w:rsid w:val="00C53EA9"/>
    <w:rsid w:val="00C55E99"/>
    <w:rsid w:val="00C61339"/>
    <w:rsid w:val="00C617F8"/>
    <w:rsid w:val="00C64A53"/>
    <w:rsid w:val="00C66582"/>
    <w:rsid w:val="00C70EB5"/>
    <w:rsid w:val="00C72998"/>
    <w:rsid w:val="00C72CE1"/>
    <w:rsid w:val="00C7762B"/>
    <w:rsid w:val="00C77EE6"/>
    <w:rsid w:val="00C808D7"/>
    <w:rsid w:val="00C83EFD"/>
    <w:rsid w:val="00C861F9"/>
    <w:rsid w:val="00C86417"/>
    <w:rsid w:val="00C874E0"/>
    <w:rsid w:val="00C915A0"/>
    <w:rsid w:val="00C918D6"/>
    <w:rsid w:val="00C92AD0"/>
    <w:rsid w:val="00C93202"/>
    <w:rsid w:val="00C954FA"/>
    <w:rsid w:val="00C95568"/>
    <w:rsid w:val="00CA0898"/>
    <w:rsid w:val="00CA0C32"/>
    <w:rsid w:val="00CA19BC"/>
    <w:rsid w:val="00CA3373"/>
    <w:rsid w:val="00CA534B"/>
    <w:rsid w:val="00CA663E"/>
    <w:rsid w:val="00CA679E"/>
    <w:rsid w:val="00CB16E2"/>
    <w:rsid w:val="00CB2E2C"/>
    <w:rsid w:val="00CB3C87"/>
    <w:rsid w:val="00CC144C"/>
    <w:rsid w:val="00CC2DCE"/>
    <w:rsid w:val="00CC36E3"/>
    <w:rsid w:val="00CC4720"/>
    <w:rsid w:val="00CC5105"/>
    <w:rsid w:val="00CC7189"/>
    <w:rsid w:val="00CD0F31"/>
    <w:rsid w:val="00CD1571"/>
    <w:rsid w:val="00CD26E4"/>
    <w:rsid w:val="00CD2E10"/>
    <w:rsid w:val="00CD2F36"/>
    <w:rsid w:val="00CD3C96"/>
    <w:rsid w:val="00CD4738"/>
    <w:rsid w:val="00CE41F1"/>
    <w:rsid w:val="00CE651F"/>
    <w:rsid w:val="00CE6DB3"/>
    <w:rsid w:val="00CE7CFC"/>
    <w:rsid w:val="00CE7D22"/>
    <w:rsid w:val="00CE7E47"/>
    <w:rsid w:val="00CF0AB0"/>
    <w:rsid w:val="00CF1B1C"/>
    <w:rsid w:val="00CF1EBA"/>
    <w:rsid w:val="00CF302C"/>
    <w:rsid w:val="00CF436D"/>
    <w:rsid w:val="00CF4484"/>
    <w:rsid w:val="00CF4FCA"/>
    <w:rsid w:val="00CF669D"/>
    <w:rsid w:val="00CF6D94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15384"/>
    <w:rsid w:val="00D170F1"/>
    <w:rsid w:val="00D17668"/>
    <w:rsid w:val="00D23599"/>
    <w:rsid w:val="00D253D3"/>
    <w:rsid w:val="00D25845"/>
    <w:rsid w:val="00D25A35"/>
    <w:rsid w:val="00D25B49"/>
    <w:rsid w:val="00D26E1C"/>
    <w:rsid w:val="00D273F4"/>
    <w:rsid w:val="00D2793C"/>
    <w:rsid w:val="00D302C2"/>
    <w:rsid w:val="00D30458"/>
    <w:rsid w:val="00D30891"/>
    <w:rsid w:val="00D34043"/>
    <w:rsid w:val="00D36E4A"/>
    <w:rsid w:val="00D374E9"/>
    <w:rsid w:val="00D40AB1"/>
    <w:rsid w:val="00D42559"/>
    <w:rsid w:val="00D427F8"/>
    <w:rsid w:val="00D42A20"/>
    <w:rsid w:val="00D42A71"/>
    <w:rsid w:val="00D43CC6"/>
    <w:rsid w:val="00D43E17"/>
    <w:rsid w:val="00D4457E"/>
    <w:rsid w:val="00D446E7"/>
    <w:rsid w:val="00D46865"/>
    <w:rsid w:val="00D51EF1"/>
    <w:rsid w:val="00D53809"/>
    <w:rsid w:val="00D53D50"/>
    <w:rsid w:val="00D5413B"/>
    <w:rsid w:val="00D54479"/>
    <w:rsid w:val="00D5516D"/>
    <w:rsid w:val="00D55D47"/>
    <w:rsid w:val="00D620AE"/>
    <w:rsid w:val="00D63EE7"/>
    <w:rsid w:val="00D6504F"/>
    <w:rsid w:val="00D71FA2"/>
    <w:rsid w:val="00D72F87"/>
    <w:rsid w:val="00D73030"/>
    <w:rsid w:val="00D73436"/>
    <w:rsid w:val="00D7344C"/>
    <w:rsid w:val="00D769F8"/>
    <w:rsid w:val="00D813BD"/>
    <w:rsid w:val="00D857C1"/>
    <w:rsid w:val="00D867F5"/>
    <w:rsid w:val="00D87F60"/>
    <w:rsid w:val="00D90256"/>
    <w:rsid w:val="00D905DB"/>
    <w:rsid w:val="00D918C9"/>
    <w:rsid w:val="00D91BDA"/>
    <w:rsid w:val="00D91C81"/>
    <w:rsid w:val="00D94319"/>
    <w:rsid w:val="00D953C2"/>
    <w:rsid w:val="00D95EA6"/>
    <w:rsid w:val="00D964BB"/>
    <w:rsid w:val="00D967B5"/>
    <w:rsid w:val="00D969B7"/>
    <w:rsid w:val="00DA17AB"/>
    <w:rsid w:val="00DA33D5"/>
    <w:rsid w:val="00DA38CB"/>
    <w:rsid w:val="00DA4F8D"/>
    <w:rsid w:val="00DA5667"/>
    <w:rsid w:val="00DA5AED"/>
    <w:rsid w:val="00DA6CD3"/>
    <w:rsid w:val="00DB0003"/>
    <w:rsid w:val="00DB048E"/>
    <w:rsid w:val="00DB20E3"/>
    <w:rsid w:val="00DB3C1F"/>
    <w:rsid w:val="00DB3E7C"/>
    <w:rsid w:val="00DB3F76"/>
    <w:rsid w:val="00DB6A75"/>
    <w:rsid w:val="00DB6DF0"/>
    <w:rsid w:val="00DB78DA"/>
    <w:rsid w:val="00DB7DAC"/>
    <w:rsid w:val="00DC02A3"/>
    <w:rsid w:val="00DC0AED"/>
    <w:rsid w:val="00DC11C5"/>
    <w:rsid w:val="00DC2AA0"/>
    <w:rsid w:val="00DC5102"/>
    <w:rsid w:val="00DC6021"/>
    <w:rsid w:val="00DC7312"/>
    <w:rsid w:val="00DC7657"/>
    <w:rsid w:val="00DD0188"/>
    <w:rsid w:val="00DD3E11"/>
    <w:rsid w:val="00DD692A"/>
    <w:rsid w:val="00DD7700"/>
    <w:rsid w:val="00DD7BDD"/>
    <w:rsid w:val="00DE2700"/>
    <w:rsid w:val="00DE4BB9"/>
    <w:rsid w:val="00DE5C24"/>
    <w:rsid w:val="00DE7C00"/>
    <w:rsid w:val="00DE7C37"/>
    <w:rsid w:val="00DF2805"/>
    <w:rsid w:val="00DF2987"/>
    <w:rsid w:val="00DF2C9E"/>
    <w:rsid w:val="00DF4598"/>
    <w:rsid w:val="00DF598A"/>
    <w:rsid w:val="00E03C54"/>
    <w:rsid w:val="00E058AC"/>
    <w:rsid w:val="00E0696B"/>
    <w:rsid w:val="00E075DA"/>
    <w:rsid w:val="00E128ED"/>
    <w:rsid w:val="00E145A8"/>
    <w:rsid w:val="00E154F2"/>
    <w:rsid w:val="00E15ED2"/>
    <w:rsid w:val="00E23720"/>
    <w:rsid w:val="00E252A7"/>
    <w:rsid w:val="00E25670"/>
    <w:rsid w:val="00E2595F"/>
    <w:rsid w:val="00E25AFA"/>
    <w:rsid w:val="00E277F0"/>
    <w:rsid w:val="00E27E96"/>
    <w:rsid w:val="00E30877"/>
    <w:rsid w:val="00E31516"/>
    <w:rsid w:val="00E32620"/>
    <w:rsid w:val="00E32E8C"/>
    <w:rsid w:val="00E3370A"/>
    <w:rsid w:val="00E346B6"/>
    <w:rsid w:val="00E35966"/>
    <w:rsid w:val="00E35AB1"/>
    <w:rsid w:val="00E3632B"/>
    <w:rsid w:val="00E40304"/>
    <w:rsid w:val="00E40A81"/>
    <w:rsid w:val="00E41294"/>
    <w:rsid w:val="00E414D5"/>
    <w:rsid w:val="00E43BAF"/>
    <w:rsid w:val="00E454F1"/>
    <w:rsid w:val="00E455BE"/>
    <w:rsid w:val="00E46CF4"/>
    <w:rsid w:val="00E50068"/>
    <w:rsid w:val="00E50B39"/>
    <w:rsid w:val="00E50E20"/>
    <w:rsid w:val="00E53371"/>
    <w:rsid w:val="00E53942"/>
    <w:rsid w:val="00E53B36"/>
    <w:rsid w:val="00E61036"/>
    <w:rsid w:val="00E65FA3"/>
    <w:rsid w:val="00E66CDE"/>
    <w:rsid w:val="00E67BDA"/>
    <w:rsid w:val="00E67D47"/>
    <w:rsid w:val="00E70534"/>
    <w:rsid w:val="00E71BCF"/>
    <w:rsid w:val="00E724F2"/>
    <w:rsid w:val="00E7701E"/>
    <w:rsid w:val="00E81027"/>
    <w:rsid w:val="00E82632"/>
    <w:rsid w:val="00E82D6C"/>
    <w:rsid w:val="00E952EB"/>
    <w:rsid w:val="00E95488"/>
    <w:rsid w:val="00E95594"/>
    <w:rsid w:val="00E96D18"/>
    <w:rsid w:val="00E96DA0"/>
    <w:rsid w:val="00E97385"/>
    <w:rsid w:val="00E97551"/>
    <w:rsid w:val="00EA057B"/>
    <w:rsid w:val="00EA2F28"/>
    <w:rsid w:val="00EA3C3C"/>
    <w:rsid w:val="00EA6BF0"/>
    <w:rsid w:val="00EA7703"/>
    <w:rsid w:val="00EA77D7"/>
    <w:rsid w:val="00EB0281"/>
    <w:rsid w:val="00EB0295"/>
    <w:rsid w:val="00EB0726"/>
    <w:rsid w:val="00EB0CD0"/>
    <w:rsid w:val="00EB1636"/>
    <w:rsid w:val="00EB17E2"/>
    <w:rsid w:val="00EB1AFC"/>
    <w:rsid w:val="00EB22D9"/>
    <w:rsid w:val="00EB278E"/>
    <w:rsid w:val="00EB27AB"/>
    <w:rsid w:val="00EB3799"/>
    <w:rsid w:val="00EB3A38"/>
    <w:rsid w:val="00EB4472"/>
    <w:rsid w:val="00EB4992"/>
    <w:rsid w:val="00EB4CBD"/>
    <w:rsid w:val="00EC1846"/>
    <w:rsid w:val="00EC2239"/>
    <w:rsid w:val="00EC2648"/>
    <w:rsid w:val="00EC2B15"/>
    <w:rsid w:val="00EC2D08"/>
    <w:rsid w:val="00EC452D"/>
    <w:rsid w:val="00EC45EA"/>
    <w:rsid w:val="00EC56D5"/>
    <w:rsid w:val="00EC6945"/>
    <w:rsid w:val="00EC75D3"/>
    <w:rsid w:val="00EC7BA5"/>
    <w:rsid w:val="00ED10A2"/>
    <w:rsid w:val="00ED23D3"/>
    <w:rsid w:val="00ED44E7"/>
    <w:rsid w:val="00ED57E1"/>
    <w:rsid w:val="00ED723B"/>
    <w:rsid w:val="00ED7319"/>
    <w:rsid w:val="00EE0DBB"/>
    <w:rsid w:val="00EE26F1"/>
    <w:rsid w:val="00EE2967"/>
    <w:rsid w:val="00EE3272"/>
    <w:rsid w:val="00EE409F"/>
    <w:rsid w:val="00EE65BB"/>
    <w:rsid w:val="00EE7198"/>
    <w:rsid w:val="00EE7686"/>
    <w:rsid w:val="00EE7B76"/>
    <w:rsid w:val="00EE7D4D"/>
    <w:rsid w:val="00EF209F"/>
    <w:rsid w:val="00EF2136"/>
    <w:rsid w:val="00EF341C"/>
    <w:rsid w:val="00EF46AF"/>
    <w:rsid w:val="00EF54E3"/>
    <w:rsid w:val="00EF554A"/>
    <w:rsid w:val="00EF6BC1"/>
    <w:rsid w:val="00F0142A"/>
    <w:rsid w:val="00F01677"/>
    <w:rsid w:val="00F0573D"/>
    <w:rsid w:val="00F05FA0"/>
    <w:rsid w:val="00F0661E"/>
    <w:rsid w:val="00F06ABE"/>
    <w:rsid w:val="00F070E3"/>
    <w:rsid w:val="00F156D9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3585B"/>
    <w:rsid w:val="00F406D7"/>
    <w:rsid w:val="00F429E8"/>
    <w:rsid w:val="00F43C8C"/>
    <w:rsid w:val="00F449B3"/>
    <w:rsid w:val="00F46DA3"/>
    <w:rsid w:val="00F5112A"/>
    <w:rsid w:val="00F524FE"/>
    <w:rsid w:val="00F55CB2"/>
    <w:rsid w:val="00F564C7"/>
    <w:rsid w:val="00F5768D"/>
    <w:rsid w:val="00F5796B"/>
    <w:rsid w:val="00F60867"/>
    <w:rsid w:val="00F63EE2"/>
    <w:rsid w:val="00F65C1C"/>
    <w:rsid w:val="00F66198"/>
    <w:rsid w:val="00F72803"/>
    <w:rsid w:val="00F73E39"/>
    <w:rsid w:val="00F74BCA"/>
    <w:rsid w:val="00F76F75"/>
    <w:rsid w:val="00F775B7"/>
    <w:rsid w:val="00F809D1"/>
    <w:rsid w:val="00F81B36"/>
    <w:rsid w:val="00F828D7"/>
    <w:rsid w:val="00F831E5"/>
    <w:rsid w:val="00F93E6A"/>
    <w:rsid w:val="00F95963"/>
    <w:rsid w:val="00F95E5A"/>
    <w:rsid w:val="00F9613F"/>
    <w:rsid w:val="00F96477"/>
    <w:rsid w:val="00F96F3B"/>
    <w:rsid w:val="00F974DC"/>
    <w:rsid w:val="00F975D4"/>
    <w:rsid w:val="00F97B64"/>
    <w:rsid w:val="00FA7CA4"/>
    <w:rsid w:val="00FB2632"/>
    <w:rsid w:val="00FB2654"/>
    <w:rsid w:val="00FB2CB0"/>
    <w:rsid w:val="00FB3D67"/>
    <w:rsid w:val="00FB4416"/>
    <w:rsid w:val="00FB4431"/>
    <w:rsid w:val="00FB5274"/>
    <w:rsid w:val="00FB5498"/>
    <w:rsid w:val="00FB606F"/>
    <w:rsid w:val="00FB66E4"/>
    <w:rsid w:val="00FB6CDE"/>
    <w:rsid w:val="00FB732D"/>
    <w:rsid w:val="00FC34A6"/>
    <w:rsid w:val="00FC4BA6"/>
    <w:rsid w:val="00FC7146"/>
    <w:rsid w:val="00FC7DB0"/>
    <w:rsid w:val="00FC7E05"/>
    <w:rsid w:val="00FD0E81"/>
    <w:rsid w:val="00FD2666"/>
    <w:rsid w:val="00FD2922"/>
    <w:rsid w:val="00FD2ACC"/>
    <w:rsid w:val="00FD7EA9"/>
    <w:rsid w:val="00FE0237"/>
    <w:rsid w:val="00FE4743"/>
    <w:rsid w:val="00FE4EC9"/>
    <w:rsid w:val="00FE6FD7"/>
    <w:rsid w:val="00FE78BB"/>
    <w:rsid w:val="00FE799E"/>
    <w:rsid w:val="00FF0025"/>
    <w:rsid w:val="00FF0BF2"/>
    <w:rsid w:val="00FF2221"/>
    <w:rsid w:val="00FF2394"/>
    <w:rsid w:val="00FF2B2F"/>
    <w:rsid w:val="00FF3024"/>
    <w:rsid w:val="00FF3AAC"/>
    <w:rsid w:val="00FF3D68"/>
    <w:rsid w:val="00FF46BF"/>
    <w:rsid w:val="00FF4E54"/>
    <w:rsid w:val="00FF4EA6"/>
    <w:rsid w:val="00FF6FF1"/>
    <w:rsid w:val="00FF782F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CE7E47"/>
    <w:rPr>
      <w:sz w:val="24"/>
      <w:szCs w:val="24"/>
    </w:rPr>
  </w:style>
  <w:style w:type="paragraph" w:styleId="afb">
    <w:name w:val="endnote text"/>
    <w:basedOn w:val="a"/>
    <w:link w:val="afc"/>
    <w:uiPriority w:val="99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CE7E47"/>
  </w:style>
  <w:style w:type="character" w:styleId="afd">
    <w:name w:val="endnote reference"/>
    <w:uiPriority w:val="99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A6689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A6689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A6689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A6689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A66890"/>
    <w:rPr>
      <w:sz w:val="24"/>
    </w:rPr>
  </w:style>
  <w:style w:type="paragraph" w:customStyle="1" w:styleId="aff">
    <w:name w:val="Знак Знак Знак Знак"/>
    <w:basedOn w:val="a"/>
    <w:rsid w:val="003C6E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text">
    <w:name w:val="headertext"/>
    <w:basedOn w:val="a"/>
    <w:rsid w:val="0096756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7561"/>
    <w:pPr>
      <w:spacing w:before="100" w:beforeAutospacing="1" w:after="100" w:afterAutospacing="1"/>
    </w:pPr>
  </w:style>
  <w:style w:type="character" w:styleId="aff0">
    <w:name w:val="Emphasis"/>
    <w:qFormat/>
    <w:rsid w:val="009525D1"/>
    <w:rPr>
      <w:i/>
      <w:iCs/>
    </w:rPr>
  </w:style>
  <w:style w:type="paragraph" w:customStyle="1" w:styleId="ConsPlusNonformat">
    <w:name w:val="ConsPlusNonformat"/>
    <w:rsid w:val="00687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rsid w:val="0068702B"/>
  </w:style>
  <w:style w:type="paragraph" w:customStyle="1" w:styleId="12">
    <w:name w:val="Абзац списка1"/>
    <w:basedOn w:val="a"/>
    <w:rsid w:val="0068702B"/>
    <w:pPr>
      <w:ind w:left="720"/>
    </w:pPr>
    <w:rPr>
      <w:szCs w:val="20"/>
    </w:rPr>
  </w:style>
  <w:style w:type="paragraph" w:customStyle="1" w:styleId="13">
    <w:name w:val="Знак Знак Знак Знак1"/>
    <w:basedOn w:val="a"/>
    <w:rsid w:val="006870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870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1">
    <w:name w:val="Title"/>
    <w:basedOn w:val="a"/>
    <w:next w:val="a"/>
    <w:link w:val="aff2"/>
    <w:uiPriority w:val="10"/>
    <w:qFormat/>
    <w:rsid w:val="006870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link w:val="aff1"/>
    <w:uiPriority w:val="10"/>
    <w:rsid w:val="0068702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6870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87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8702B"/>
    <w:rPr>
      <w:rFonts w:ascii="Courier New" w:hAnsi="Courier New" w:cs="Courier New"/>
    </w:rPr>
  </w:style>
  <w:style w:type="character" w:customStyle="1" w:styleId="blk">
    <w:name w:val="blk"/>
    <w:basedOn w:val="a0"/>
    <w:rsid w:val="0068702B"/>
  </w:style>
  <w:style w:type="paragraph" w:customStyle="1" w:styleId="8">
    <w:name w:val="Стиль8"/>
    <w:basedOn w:val="a"/>
    <w:rsid w:val="0068702B"/>
    <w:rPr>
      <w:rFonts w:eastAsia="Calibri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2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599700D1281F473F707F7868D952D29DA3C6B31D1491D4BF991253BC04463209D4D6118378593AFEDB426230x3E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8A085B5FFA799D4CC9DAFC370D7038FD39EAE2275D201B0AE682C93CD62F54FC7E295BD587A8240AsFE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8A085B5FFA799D4CC9DAFC370D7038FD39EAE2275D201B0AE682C93CD62F54FC7E295BD587A8240AsFE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4F14D1C2BB76AE7E41694D47EC75105DBE10DEC85C6B38E2CDE6596AXCnEE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mfc@mfcrb.ru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714421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C801-14FC-4104-AA43-E309CFAD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43</Pages>
  <Words>20348</Words>
  <Characters>115988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136064</CharactersWithSpaces>
  <SharedDoc>false</SharedDoc>
  <HLinks>
    <vt:vector size="150" baseType="variant">
      <vt:variant>
        <vt:i4>4980795</vt:i4>
      </vt:variant>
      <vt:variant>
        <vt:i4>72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66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63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7536692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consultantplus://offline/ref=C43D6594CFF23D6997EADE43364D78E57C2B3ABFEA1C06D0DFE29EC4D8D66D0A4EAAF8600DFF2443T6tAM</vt:lpwstr>
      </vt:variant>
      <vt:variant>
        <vt:lpwstr/>
      </vt:variant>
      <vt:variant>
        <vt:i4>6225923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consultantplus://offline/ref=914F14D1C2BB76AE7E41694D47EC75105DBE10DEC85C6B38E2CDE6596AXCnEE</vt:lpwstr>
      </vt:variant>
      <vt:variant>
        <vt:lpwstr/>
      </vt:variant>
      <vt:variant>
        <vt:i4>6422643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131143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6357048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consultantplus://offline/ref=EA599700D1281F473F707F7868D952D29DA3C6B31D1491D4BF991253BC04463209D4D6118378593AFEDB426230x3E</vt:lpwstr>
      </vt:variant>
      <vt:variant>
        <vt:lpwstr/>
      </vt:variant>
      <vt:variant>
        <vt:i4>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P818</vt:lpwstr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3276859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consultantplus://offline/ref=488A085B5FFA799D4CC9DAFC370D7038FD39EAE2275D201B0AE682C93CD62F54FC7E295BD587A8240AsFE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consultantplus://offline/ref=488A085B5FFA799D4CC9DAFC370D7038FD39EAE2275D201B0AE682C93CD62F54FC7E295BD587A8240AsFE</vt:lpwstr>
      </vt:variant>
      <vt:variant>
        <vt:lpwstr/>
      </vt:variant>
      <vt:variant>
        <vt:i4>7471190</vt:i4>
      </vt:variant>
      <vt:variant>
        <vt:i4>3</vt:i4>
      </vt:variant>
      <vt:variant>
        <vt:i4>0</vt:i4>
      </vt:variant>
      <vt:variant>
        <vt:i4>5</vt:i4>
      </vt:variant>
      <vt:variant>
        <vt:lpwstr>mailto:mfc@mfcrb.ru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Дом</cp:lastModifiedBy>
  <cp:revision>25</cp:revision>
  <cp:lastPrinted>2019-02-12T04:59:00Z</cp:lastPrinted>
  <dcterms:created xsi:type="dcterms:W3CDTF">2019-01-21T10:01:00Z</dcterms:created>
  <dcterms:modified xsi:type="dcterms:W3CDTF">2019-02-13T11:38:00Z</dcterms:modified>
</cp:coreProperties>
</file>