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Layout w:type="fixed"/>
        <w:tblCellMar>
          <w:top w:w="55" w:type="dxa"/>
          <w:left w:w="55" w:type="dxa"/>
          <w:bottom w:w="55" w:type="dxa"/>
          <w:right w:w="55" w:type="dxa"/>
        </w:tblCellMar>
        <w:tblLook w:val="0000" w:firstRow="0" w:lastRow="0" w:firstColumn="0" w:lastColumn="0" w:noHBand="0" w:noVBand="0"/>
      </w:tblPr>
      <w:tblGrid>
        <w:gridCol w:w="3969"/>
        <w:gridCol w:w="1843"/>
        <w:gridCol w:w="3969"/>
      </w:tblGrid>
      <w:tr w:rsidR="00DD4536" w:rsidRPr="00DD4536" w:rsidTr="00973406">
        <w:trPr>
          <w:trHeight w:val="1084"/>
        </w:trPr>
        <w:tc>
          <w:tcPr>
            <w:tcW w:w="3969" w:type="dxa"/>
            <w:shd w:val="clear" w:color="auto" w:fill="auto"/>
          </w:tcPr>
          <w:p w:rsidR="00DD4536" w:rsidRPr="00DD4536" w:rsidRDefault="00DD4536" w:rsidP="00DD4536">
            <w:pPr>
              <w:suppressLineNumbers/>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val="ba-RU" w:eastAsia="zh-CN" w:bidi="hi-IN"/>
              </w:rPr>
              <w:t>СОВЕТ ГОРОДСКОГО ПОСЕЛЕНИЯ ГОРОД МЕЛЕУЗ МУНИЦИПАЛЬНОГО РАЙОНА МЕЛЕУЗОВСКИЙ РАЙОН РЕСПУБЛИКИ БАШКОРТОСТАН</w:t>
            </w:r>
          </w:p>
        </w:tc>
        <w:tc>
          <w:tcPr>
            <w:tcW w:w="1843" w:type="dxa"/>
            <w:vMerge w:val="restart"/>
            <w:shd w:val="clear" w:color="auto" w:fill="auto"/>
            <w:vAlign w:val="center"/>
          </w:tcPr>
          <w:p w:rsidR="00DD4536" w:rsidRPr="00DD4536" w:rsidRDefault="00DD4536" w:rsidP="00DD4536">
            <w:pPr>
              <w:suppressLineNumbers/>
              <w:tabs>
                <w:tab w:val="left" w:pos="4111"/>
              </w:tabs>
              <w:suppressAutoHyphens/>
              <w:autoSpaceDE/>
              <w:autoSpaceDN/>
              <w:adjustRightInd/>
              <w:snapToGrid w:val="0"/>
              <w:ind w:left="-50"/>
              <w:jc w:val="center"/>
              <w:rPr>
                <w:rFonts w:eastAsia="SimSun" w:cs="Mangal"/>
                <w:kern w:val="1"/>
                <w:sz w:val="24"/>
                <w:szCs w:val="24"/>
                <w:lang w:eastAsia="zh-CN" w:bidi="hi-IN"/>
              </w:rPr>
            </w:pPr>
            <w:r>
              <w:rPr>
                <w:rFonts w:eastAsia="SimSun" w:cs="Mangal"/>
                <w:noProof/>
                <w:kern w:val="1"/>
                <w:sz w:val="24"/>
                <w:szCs w:val="24"/>
              </w:rPr>
              <w:drawing>
                <wp:inline distT="0" distB="0" distL="0" distR="0">
                  <wp:extent cx="1095375" cy="1371600"/>
                  <wp:effectExtent l="0" t="0" r="9525" b="0"/>
                  <wp:docPr id="1" name="Рисунок 1" descr="Герб_Мелеу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елеуз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71600"/>
                          </a:xfrm>
                          <a:prstGeom prst="rect">
                            <a:avLst/>
                          </a:prstGeom>
                          <a:noFill/>
                          <a:ln>
                            <a:noFill/>
                          </a:ln>
                        </pic:spPr>
                      </pic:pic>
                    </a:graphicData>
                  </a:graphic>
                </wp:inline>
              </w:drawing>
            </w:r>
          </w:p>
        </w:tc>
        <w:tc>
          <w:tcPr>
            <w:tcW w:w="3969" w:type="dxa"/>
            <w:shd w:val="clear" w:color="auto" w:fill="auto"/>
          </w:tcPr>
          <w:p w:rsidR="00DD4536" w:rsidRPr="00DD4536" w:rsidRDefault="00DD4536" w:rsidP="00DD4536">
            <w:pPr>
              <w:suppressAutoHyphens/>
              <w:autoSpaceDE/>
              <w:autoSpaceDN/>
              <w:adjustRightInd/>
              <w:jc w:val="center"/>
              <w:rPr>
                <w:rFonts w:eastAsia="SimSun" w:cs="Mangal"/>
                <w:kern w:val="1"/>
                <w:sz w:val="24"/>
                <w:szCs w:val="24"/>
                <w:lang w:eastAsia="zh-CN" w:bidi="hi-IN"/>
              </w:rPr>
            </w:pPr>
            <w:r w:rsidRPr="00DD4536">
              <w:rPr>
                <w:rFonts w:eastAsia="SimSun" w:cs="Mangal"/>
                <w:b/>
                <w:bCs/>
                <w:kern w:val="1"/>
                <w:sz w:val="24"/>
                <w:szCs w:val="24"/>
                <w:lang w:eastAsia="zh-CN" w:bidi="hi-IN"/>
              </w:rPr>
              <w:t>БАШҠОРТОСТАН</w:t>
            </w:r>
            <w:r w:rsidRPr="00DD4536">
              <w:rPr>
                <w:rFonts w:eastAsia="SimSun" w:cs="Mangal"/>
                <w:b/>
                <w:bCs/>
                <w:kern w:val="1"/>
                <w:sz w:val="24"/>
                <w:szCs w:val="24"/>
                <w:lang w:val="ba-RU" w:eastAsia="zh-CN" w:bidi="hi-IN"/>
              </w:rPr>
              <w:t xml:space="preserve"> РЕСПУБЛИКАҺ</w:t>
            </w:r>
            <w:proofErr w:type="gramStart"/>
            <w:r w:rsidRPr="00DD4536">
              <w:rPr>
                <w:rFonts w:eastAsia="SimSun" w:cs="Mangal"/>
                <w:b/>
                <w:bCs/>
                <w:kern w:val="1"/>
                <w:sz w:val="24"/>
                <w:szCs w:val="24"/>
                <w:lang w:val="ba-RU" w:eastAsia="zh-CN" w:bidi="hi-IN"/>
              </w:rPr>
              <w:t>Ы</w:t>
            </w:r>
            <w:proofErr w:type="gramEnd"/>
            <w:r w:rsidRPr="00DD4536">
              <w:rPr>
                <w:rFonts w:eastAsia="SimSun" w:cs="Mangal"/>
                <w:b/>
                <w:bCs/>
                <w:kern w:val="1"/>
                <w:sz w:val="24"/>
                <w:szCs w:val="24"/>
                <w:lang w:val="ba-RU" w:eastAsia="zh-CN" w:bidi="hi-IN"/>
              </w:rPr>
              <w:t xml:space="preserve"> МӘЛӘҮЕЗ РАЙОНЫ МУНИЦИПАЛЬ РАЙОНЫНЫҢ МӘЛӘҮЕЗ ҠАЛАҺЫ ҠАЛА БИЛӘМӘҺЕ </w:t>
            </w:r>
            <w:r w:rsidRPr="00DD4536">
              <w:rPr>
                <w:rFonts w:eastAsia="SimSun" w:cs="Mangal"/>
                <w:b/>
                <w:bCs/>
                <w:kern w:val="1"/>
                <w:sz w:val="24"/>
                <w:szCs w:val="24"/>
                <w:lang w:eastAsia="zh-CN" w:bidi="hi-IN"/>
              </w:rPr>
              <w:t>СОВЕТЫ</w:t>
            </w:r>
          </w:p>
        </w:tc>
      </w:tr>
      <w:tr w:rsidR="00DD4536" w:rsidRPr="00DD4536" w:rsidTr="00973406">
        <w:trPr>
          <w:trHeight w:val="28"/>
        </w:trPr>
        <w:tc>
          <w:tcPr>
            <w:tcW w:w="3969" w:type="dxa"/>
            <w:shd w:val="clear" w:color="auto" w:fill="auto"/>
            <w:vAlign w:val="center"/>
          </w:tcPr>
          <w:p w:rsidR="00DD4536" w:rsidRPr="00DD4536" w:rsidRDefault="00DD4536" w:rsidP="00DD4536">
            <w:pPr>
              <w:suppressLineNumbers/>
              <w:suppressAutoHyphens/>
              <w:autoSpaceDE/>
              <w:autoSpaceDN/>
              <w:adjustRightInd/>
              <w:jc w:val="center"/>
              <w:rPr>
                <w:rFonts w:eastAsia="SimSun" w:cs="Mangal"/>
                <w:b/>
                <w:bCs/>
                <w:kern w:val="1"/>
                <w:sz w:val="24"/>
                <w:szCs w:val="24"/>
                <w:lang w:val="ba-RU" w:eastAsia="zh-CN" w:bidi="hi-IN"/>
              </w:rPr>
            </w:pPr>
            <w:r w:rsidRPr="00DD4536">
              <w:rPr>
                <w:rFonts w:eastAsia="SimSun" w:cs="Mangal"/>
                <w:kern w:val="1"/>
                <w:sz w:val="24"/>
                <w:szCs w:val="24"/>
                <w:lang w:val="ba-RU" w:eastAsia="zh-CN" w:bidi="hi-IN"/>
              </w:rPr>
              <w:t>453850, г. Мелеуз ул. Воровского, 4</w:t>
            </w:r>
          </w:p>
        </w:tc>
        <w:tc>
          <w:tcPr>
            <w:tcW w:w="1843" w:type="dxa"/>
            <w:vMerge/>
            <w:shd w:val="clear" w:color="auto" w:fill="auto"/>
            <w:vAlign w:val="center"/>
          </w:tcPr>
          <w:p w:rsidR="00DD4536" w:rsidRPr="00DD4536" w:rsidRDefault="00DD4536" w:rsidP="00DD4536">
            <w:pPr>
              <w:suppressLineNumbers/>
              <w:tabs>
                <w:tab w:val="left" w:pos="4111"/>
              </w:tabs>
              <w:suppressAutoHyphens/>
              <w:autoSpaceDE/>
              <w:autoSpaceDN/>
              <w:adjustRightInd/>
              <w:snapToGrid w:val="0"/>
              <w:jc w:val="center"/>
              <w:rPr>
                <w:rFonts w:eastAsia="SimSun" w:cs="Mangal"/>
                <w:kern w:val="1"/>
                <w:sz w:val="24"/>
                <w:szCs w:val="24"/>
                <w:lang w:eastAsia="zh-CN" w:bidi="hi-IN"/>
              </w:rPr>
            </w:pPr>
          </w:p>
        </w:tc>
        <w:tc>
          <w:tcPr>
            <w:tcW w:w="3969" w:type="dxa"/>
            <w:shd w:val="clear" w:color="auto" w:fill="auto"/>
            <w:vAlign w:val="center"/>
          </w:tcPr>
          <w:p w:rsidR="00DD4536" w:rsidRPr="00DD4536" w:rsidRDefault="00DD4536" w:rsidP="00DD4536">
            <w:pPr>
              <w:suppressLineNumbers/>
              <w:suppressAutoHyphens/>
              <w:autoSpaceDE/>
              <w:autoSpaceDN/>
              <w:adjustRightInd/>
              <w:ind w:left="-61"/>
              <w:jc w:val="center"/>
              <w:rPr>
                <w:rFonts w:eastAsia="SimSun" w:cs="Mangal"/>
                <w:b/>
                <w:bCs/>
                <w:kern w:val="1"/>
                <w:sz w:val="24"/>
                <w:szCs w:val="24"/>
                <w:lang w:eastAsia="zh-CN" w:bidi="hi-IN"/>
              </w:rPr>
            </w:pPr>
            <w:r w:rsidRPr="00DD4536">
              <w:rPr>
                <w:rFonts w:eastAsia="SimSun" w:cs="Mangal"/>
                <w:kern w:val="1"/>
                <w:sz w:val="24"/>
                <w:szCs w:val="24"/>
                <w:lang w:eastAsia="zh-CN" w:bidi="hi-IN"/>
              </w:rPr>
              <w:t xml:space="preserve">453850, </w:t>
            </w:r>
            <w:r w:rsidRPr="00DD4536">
              <w:rPr>
                <w:rFonts w:eastAsia="SimSun" w:cs="Mangal"/>
                <w:kern w:val="1"/>
                <w:sz w:val="24"/>
                <w:szCs w:val="24"/>
                <w:lang w:val="ba-RU" w:eastAsia="zh-CN" w:bidi="hi-IN"/>
              </w:rPr>
              <w:t>Мә</w:t>
            </w:r>
            <w:proofErr w:type="gramStart"/>
            <w:r w:rsidRPr="00DD4536">
              <w:rPr>
                <w:rFonts w:eastAsia="SimSun" w:cs="Mangal"/>
                <w:kern w:val="1"/>
                <w:sz w:val="24"/>
                <w:szCs w:val="24"/>
                <w:lang w:val="ba-RU" w:eastAsia="zh-CN" w:bidi="hi-IN"/>
              </w:rPr>
              <w:t>ләүез</w:t>
            </w:r>
            <w:proofErr w:type="gramEnd"/>
            <w:r w:rsidRPr="00DD4536">
              <w:rPr>
                <w:rFonts w:eastAsia="SimSun" w:cs="Mangal"/>
                <w:kern w:val="1"/>
                <w:sz w:val="24"/>
                <w:szCs w:val="24"/>
                <w:lang w:val="en-US" w:eastAsia="zh-CN" w:bidi="hi-IN"/>
              </w:rPr>
              <w:t>,</w:t>
            </w:r>
            <w:r w:rsidRPr="00DD4536">
              <w:rPr>
                <w:rFonts w:eastAsia="SimSun" w:cs="Mangal"/>
                <w:kern w:val="1"/>
                <w:sz w:val="24"/>
                <w:szCs w:val="24"/>
                <w:lang w:val="ba-RU" w:eastAsia="zh-CN" w:bidi="hi-IN"/>
              </w:rPr>
              <w:t xml:space="preserve"> Воровский урамы, 4</w:t>
            </w:r>
          </w:p>
        </w:tc>
      </w:tr>
      <w:tr w:rsidR="00DD4536" w:rsidRPr="00DD4536" w:rsidTr="00973406">
        <w:trPr>
          <w:trHeight w:val="23"/>
        </w:trPr>
        <w:tc>
          <w:tcPr>
            <w:tcW w:w="9781" w:type="dxa"/>
            <w:gridSpan w:val="3"/>
            <w:shd w:val="clear" w:color="auto" w:fill="auto"/>
          </w:tcPr>
          <w:p w:rsidR="00DD4536" w:rsidRPr="00DD4536" w:rsidRDefault="00DD4536" w:rsidP="00581F2E">
            <w:pPr>
              <w:suppressLineNumbers/>
              <w:suppressAutoHyphens/>
              <w:autoSpaceDE/>
              <w:autoSpaceDN/>
              <w:adjustRightInd/>
              <w:jc w:val="both"/>
              <w:rPr>
                <w:rFonts w:eastAsia="SimSun" w:cs="Mangal"/>
                <w:kern w:val="1"/>
                <w:lang w:eastAsia="zh-CN" w:bidi="hi-IN"/>
              </w:rPr>
            </w:pPr>
            <w:r w:rsidRPr="00DD4536">
              <w:rPr>
                <w:rFonts w:eastAsia="SimSun" w:cs="Mangal"/>
                <w:kern w:val="1"/>
                <w:lang w:val="ba-RU" w:eastAsia="zh-CN" w:bidi="hi-IN"/>
              </w:rPr>
              <w:t>Тел.: 7(34764)-3-51-</w:t>
            </w:r>
            <w:r w:rsidRPr="00DD4536">
              <w:rPr>
                <w:rFonts w:eastAsia="SimSun" w:cs="Mangal"/>
                <w:kern w:val="1"/>
                <w:lang w:eastAsia="zh-CN" w:bidi="hi-IN"/>
              </w:rPr>
              <w:t>53</w:t>
            </w:r>
            <w:r w:rsidRPr="00DD4536">
              <w:rPr>
                <w:rFonts w:eastAsia="SimSun" w:cs="Mangal"/>
                <w:kern w:val="1"/>
                <w:lang w:val="ba-RU" w:eastAsia="zh-CN" w:bidi="hi-IN"/>
              </w:rPr>
              <w:t>, 3-52-35,</w:t>
            </w:r>
            <w:r w:rsidRPr="00DD4536">
              <w:rPr>
                <w:rFonts w:eastAsia="SimSun" w:cs="Mangal"/>
                <w:kern w:val="1"/>
                <w:lang w:val="en-US" w:eastAsia="zh-CN" w:bidi="hi-IN"/>
              </w:rPr>
              <w:t>e</w:t>
            </w:r>
            <w:r w:rsidRPr="00DD4536">
              <w:rPr>
                <w:rFonts w:eastAsia="SimSun" w:cs="Mangal"/>
                <w:kern w:val="1"/>
                <w:lang w:eastAsia="zh-CN" w:bidi="hi-IN"/>
              </w:rPr>
              <w:t>-</w:t>
            </w:r>
            <w:r w:rsidRPr="00DD4536">
              <w:rPr>
                <w:rFonts w:eastAsia="SimSun" w:cs="Mangal"/>
                <w:kern w:val="1"/>
                <w:lang w:val="en-US" w:eastAsia="zh-CN" w:bidi="hi-IN"/>
              </w:rPr>
              <w:t>mail</w:t>
            </w:r>
            <w:r w:rsidRPr="00DD4536">
              <w:rPr>
                <w:rFonts w:eastAsia="SimSun" w:cs="Mangal"/>
                <w:kern w:val="1"/>
                <w:lang w:eastAsia="zh-CN" w:bidi="hi-IN"/>
              </w:rPr>
              <w:t>:54.</w:t>
            </w:r>
            <w:proofErr w:type="spellStart"/>
            <w:r w:rsidRPr="00DD4536">
              <w:rPr>
                <w:rFonts w:eastAsia="SimSun" w:cs="Mangal"/>
                <w:kern w:val="1"/>
                <w:lang w:val="en-US" w:eastAsia="zh-CN" w:bidi="hi-IN"/>
              </w:rPr>
              <w:t>sovet</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bashkortostan</w:t>
            </w:r>
            <w:proofErr w:type="spellEnd"/>
            <w:r w:rsidRPr="00DD4536">
              <w:rPr>
                <w:rFonts w:eastAsia="SimSun" w:cs="Mangal"/>
                <w:kern w:val="1"/>
                <w:lang w:eastAsia="zh-CN" w:bidi="hi-IN"/>
              </w:rPr>
              <w:t>.</w:t>
            </w:r>
            <w:proofErr w:type="spellStart"/>
            <w:r w:rsidRPr="00DD4536">
              <w:rPr>
                <w:rFonts w:eastAsia="SimSun" w:cs="Mangal"/>
                <w:kern w:val="1"/>
                <w:lang w:val="en-US" w:eastAsia="zh-CN" w:bidi="hi-IN"/>
              </w:rPr>
              <w:t>ru</w:t>
            </w:r>
            <w:proofErr w:type="spellEnd"/>
            <w:r w:rsidRPr="00DD4536">
              <w:rPr>
                <w:rFonts w:eastAsia="SimSun" w:cs="Mangal"/>
                <w:kern w:val="1"/>
                <w:lang w:eastAsia="zh-CN" w:bidi="hi-IN"/>
              </w:rPr>
              <w:t>,</w:t>
            </w:r>
            <w:r w:rsidRPr="00DD4536">
              <w:rPr>
                <w:rFonts w:eastAsia="SimSun" w:cs="Mangal"/>
                <w:kern w:val="1"/>
                <w:lang w:val="ba-RU" w:eastAsia="zh-CN" w:bidi="hi-IN"/>
              </w:rPr>
              <w:t xml:space="preserve">сайт: </w:t>
            </w:r>
            <w:r w:rsidRPr="00DD4536">
              <w:rPr>
                <w:rFonts w:eastAsia="SimSun" w:cs="Mangal"/>
                <w:kern w:val="1"/>
                <w:lang w:val="en-US" w:eastAsia="zh-CN" w:bidi="hi-IN"/>
              </w:rPr>
              <w:t>http</w:t>
            </w:r>
            <w:r w:rsidRPr="00DD4536">
              <w:rPr>
                <w:rFonts w:eastAsia="SimSun" w:cs="Mangal"/>
                <w:kern w:val="1"/>
                <w:lang w:eastAsia="zh-CN" w:bidi="hi-IN"/>
              </w:rPr>
              <w:t>://meleuzadm.ru/</w:t>
            </w:r>
          </w:p>
        </w:tc>
      </w:tr>
      <w:tr w:rsidR="00DD4536" w:rsidRPr="00DD4536" w:rsidTr="00973406">
        <w:trPr>
          <w:trHeight w:val="23"/>
        </w:trPr>
        <w:tc>
          <w:tcPr>
            <w:tcW w:w="9781" w:type="dxa"/>
            <w:gridSpan w:val="3"/>
            <w:tcBorders>
              <w:bottom w:val="thinThickSmallGap" w:sz="24" w:space="0" w:color="00B050"/>
            </w:tcBorders>
            <w:shd w:val="clear" w:color="auto" w:fill="auto"/>
            <w:vAlign w:val="bottom"/>
          </w:tcPr>
          <w:p w:rsidR="00DD4536" w:rsidRPr="00DD4536" w:rsidRDefault="00DD4536" w:rsidP="00DD4536">
            <w:pPr>
              <w:suppressLineNumbers/>
              <w:suppressAutoHyphens/>
              <w:autoSpaceDE/>
              <w:autoSpaceDN/>
              <w:adjustRightInd/>
              <w:jc w:val="center"/>
              <w:rPr>
                <w:rFonts w:eastAsia="SimSun" w:cs="Mangal"/>
                <w:kern w:val="1"/>
                <w:lang w:val="ba-RU" w:eastAsia="zh-CN" w:bidi="hi-IN"/>
              </w:rPr>
            </w:pPr>
            <w:r w:rsidRPr="00DD4536">
              <w:rPr>
                <w:rFonts w:eastAsia="SimSun" w:cs="Mangal"/>
                <w:kern w:val="1"/>
                <w:lang w:eastAsia="zh-CN" w:bidi="hi-IN"/>
              </w:rPr>
              <w:t xml:space="preserve">ОГРН   1050203025828       </w:t>
            </w:r>
            <w:r w:rsidRPr="00DD4536">
              <w:rPr>
                <w:rFonts w:eastAsia="SimSun" w:cs="Mangal"/>
                <w:kern w:val="1"/>
                <w:lang w:val="ba-RU" w:eastAsia="zh-CN" w:bidi="hi-IN"/>
              </w:rPr>
              <w:t>ИНН   0263011186       КПП   026301001</w:t>
            </w:r>
          </w:p>
        </w:tc>
      </w:tr>
    </w:tbl>
    <w:p w:rsidR="00712CEE" w:rsidRDefault="00712CEE" w:rsidP="00712CEE">
      <w:pPr>
        <w:suppressAutoHyphens/>
        <w:autoSpaceDE/>
        <w:autoSpaceDN/>
        <w:adjustRightInd/>
        <w:rPr>
          <w:rFonts w:eastAsia="SimSun" w:cs="Mangal"/>
          <w:b/>
          <w:kern w:val="1"/>
          <w:sz w:val="36"/>
          <w:szCs w:val="24"/>
          <w:lang w:val="ba-RU" w:eastAsia="zh-CN" w:bidi="hi-IN"/>
        </w:rPr>
      </w:pPr>
    </w:p>
    <w:p w:rsidR="00DD4536" w:rsidRDefault="00DD4536" w:rsidP="00712CEE">
      <w:pPr>
        <w:suppressAutoHyphens/>
        <w:autoSpaceDE/>
        <w:autoSpaceDN/>
        <w:adjustRightInd/>
        <w:rPr>
          <w:rFonts w:eastAsia="SimSun" w:cs="Mangal"/>
          <w:b/>
          <w:kern w:val="1"/>
          <w:sz w:val="36"/>
          <w:szCs w:val="24"/>
          <w:lang w:val="ba-RU" w:eastAsia="zh-CN" w:bidi="hi-IN"/>
        </w:rPr>
      </w:pPr>
      <w:r w:rsidRPr="00DD4536">
        <w:rPr>
          <w:rFonts w:eastAsia="SimSun" w:cs="Mangal"/>
          <w:b/>
          <w:kern w:val="1"/>
          <w:sz w:val="36"/>
          <w:szCs w:val="24"/>
          <w:lang w:val="ba-RU" w:eastAsia="zh-CN" w:bidi="hi-IN"/>
        </w:rPr>
        <w:t>РЕШЕНИЕ</w:t>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r>
      <w:r w:rsidRPr="00DD4536">
        <w:rPr>
          <w:rFonts w:eastAsia="SimSun" w:cs="Mangal"/>
          <w:b/>
          <w:kern w:val="1"/>
          <w:sz w:val="36"/>
          <w:szCs w:val="24"/>
          <w:lang w:val="ba-RU" w:eastAsia="zh-CN" w:bidi="hi-IN"/>
        </w:rPr>
        <w:tab/>
        <w:t xml:space="preserve"> ҠАРАР</w:t>
      </w:r>
    </w:p>
    <w:p w:rsidR="0062240E" w:rsidRPr="0062240E" w:rsidRDefault="0062240E" w:rsidP="0062240E">
      <w:pPr>
        <w:widowControl/>
        <w:autoSpaceDE/>
        <w:autoSpaceDN/>
        <w:adjustRightInd/>
        <w:spacing w:line="400" w:lineRule="exact"/>
        <w:jc w:val="both"/>
        <w:rPr>
          <w:b/>
          <w:bCs/>
          <w:sz w:val="28"/>
          <w:szCs w:val="28"/>
        </w:rPr>
      </w:pPr>
      <w:r w:rsidRPr="0062240E">
        <w:rPr>
          <w:b/>
          <w:bCs/>
          <w:sz w:val="28"/>
          <w:szCs w:val="28"/>
        </w:rPr>
        <w:t>О бюджете городского поселения город Мелеуз</w:t>
      </w:r>
    </w:p>
    <w:p w:rsidR="0062240E" w:rsidRPr="0062240E" w:rsidRDefault="0062240E" w:rsidP="0062240E">
      <w:pPr>
        <w:widowControl/>
        <w:autoSpaceDE/>
        <w:autoSpaceDN/>
        <w:adjustRightInd/>
        <w:spacing w:line="400" w:lineRule="exact"/>
        <w:jc w:val="both"/>
        <w:rPr>
          <w:b/>
          <w:bCs/>
          <w:sz w:val="28"/>
          <w:szCs w:val="28"/>
        </w:rPr>
      </w:pPr>
      <w:r w:rsidRPr="0062240E">
        <w:rPr>
          <w:b/>
          <w:bCs/>
          <w:sz w:val="28"/>
          <w:szCs w:val="28"/>
        </w:rPr>
        <w:t xml:space="preserve">муниципального района Мелеузовский район </w:t>
      </w:r>
    </w:p>
    <w:p w:rsidR="0062240E" w:rsidRPr="0062240E" w:rsidRDefault="0062240E" w:rsidP="0062240E">
      <w:pPr>
        <w:widowControl/>
        <w:autoSpaceDE/>
        <w:autoSpaceDN/>
        <w:adjustRightInd/>
        <w:spacing w:line="400" w:lineRule="exact"/>
        <w:jc w:val="both"/>
        <w:rPr>
          <w:b/>
          <w:bCs/>
          <w:sz w:val="28"/>
          <w:szCs w:val="28"/>
        </w:rPr>
      </w:pPr>
      <w:r w:rsidRPr="0062240E">
        <w:rPr>
          <w:b/>
          <w:bCs/>
          <w:sz w:val="28"/>
          <w:szCs w:val="28"/>
        </w:rPr>
        <w:t xml:space="preserve">Республики Башкортостан на 2021 год и </w:t>
      </w:r>
    </w:p>
    <w:p w:rsidR="0062240E" w:rsidRPr="0062240E" w:rsidRDefault="0062240E" w:rsidP="0062240E">
      <w:pPr>
        <w:widowControl/>
        <w:autoSpaceDE/>
        <w:autoSpaceDN/>
        <w:adjustRightInd/>
        <w:spacing w:line="400" w:lineRule="exact"/>
        <w:jc w:val="both"/>
        <w:rPr>
          <w:b/>
          <w:bCs/>
          <w:sz w:val="28"/>
          <w:szCs w:val="28"/>
        </w:rPr>
      </w:pPr>
      <w:r w:rsidRPr="0062240E">
        <w:rPr>
          <w:b/>
          <w:bCs/>
          <w:sz w:val="28"/>
          <w:szCs w:val="28"/>
        </w:rPr>
        <w:t>на плановый период 2022 и 2023 годов</w:t>
      </w:r>
    </w:p>
    <w:p w:rsidR="0062240E" w:rsidRPr="0062240E" w:rsidRDefault="0062240E" w:rsidP="0062240E">
      <w:pPr>
        <w:widowControl/>
        <w:autoSpaceDE/>
        <w:autoSpaceDN/>
        <w:adjustRightInd/>
        <w:spacing w:line="400" w:lineRule="exact"/>
        <w:jc w:val="both"/>
        <w:rPr>
          <w:sz w:val="28"/>
          <w:szCs w:val="28"/>
        </w:rPr>
      </w:pPr>
    </w:p>
    <w:p w:rsidR="0062240E" w:rsidRPr="0062240E" w:rsidRDefault="0062240E" w:rsidP="0062240E">
      <w:pPr>
        <w:widowControl/>
        <w:autoSpaceDE/>
        <w:autoSpaceDN/>
        <w:adjustRightInd/>
        <w:spacing w:line="276" w:lineRule="auto"/>
        <w:jc w:val="both"/>
        <w:rPr>
          <w:bCs/>
          <w:sz w:val="28"/>
          <w:szCs w:val="28"/>
        </w:rPr>
      </w:pPr>
      <w:r w:rsidRPr="0062240E">
        <w:rPr>
          <w:sz w:val="28"/>
          <w:szCs w:val="28"/>
        </w:rPr>
        <w:tab/>
      </w:r>
      <w:r w:rsidRPr="0062240E">
        <w:rPr>
          <w:bCs/>
          <w:sz w:val="28"/>
          <w:szCs w:val="28"/>
        </w:rPr>
        <w:t>Совет городского поселения город Мелеуз муниципального района Мелеузовский район Республики Башкортостан</w:t>
      </w:r>
    </w:p>
    <w:p w:rsidR="0062240E" w:rsidRPr="0062240E" w:rsidRDefault="0062240E" w:rsidP="0062240E">
      <w:pPr>
        <w:keepNext/>
        <w:widowControl/>
        <w:autoSpaceDE/>
        <w:autoSpaceDN/>
        <w:adjustRightInd/>
        <w:spacing w:line="276" w:lineRule="auto"/>
        <w:ind w:firstLine="720"/>
        <w:outlineLvl w:val="0"/>
        <w:rPr>
          <w:b/>
          <w:sz w:val="28"/>
          <w:szCs w:val="28"/>
        </w:rPr>
      </w:pPr>
      <w:r w:rsidRPr="0062240E">
        <w:rPr>
          <w:b/>
          <w:sz w:val="28"/>
          <w:szCs w:val="28"/>
        </w:rPr>
        <w:t>РЕШИЛ:</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1. Утвердить основные характеристики бюджета городского поселения город Мелеуз муниципального района Мелеузовский район Республики Башкортостан (далее - бюджета городского поселения) на 2021 год:</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1) прогнозируемый общий объем доходов бюджета городского поселения в сумме 193388,0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2) общий объем расходов бюджета городского поселения в сумме                 193388,0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3) дефицит бюджета городского поселения в сумме 0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2. Утвердить основные характеристики бюджета городского поселения на плановый период 2022 и 2023 годов:</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1) прогнозируемый общий объем доходов бюджета городского поселения на 2022 год в сумме 209044,2 тыс. рублей и на 2023 год в сумме 220824,2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2) общий объем расходов бюджета городского поселения на 2022 год в сумме 209044,2 тыс. рублей, в том числе условно утвержденные расходы в сумме 4066 тыс. рублей, и на 2023 год в сумме 220824,2 тыс. рублей, в том числе условно утвержденные расходы в сумме 8721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 xml:space="preserve">3) дефицит бюджета </w:t>
      </w:r>
      <w:r w:rsidR="00E939E4">
        <w:rPr>
          <w:sz w:val="28"/>
          <w:szCs w:val="28"/>
        </w:rPr>
        <w:t>город</w:t>
      </w:r>
      <w:bookmarkStart w:id="0" w:name="_GoBack"/>
      <w:bookmarkEnd w:id="0"/>
      <w:r w:rsidRPr="0062240E">
        <w:rPr>
          <w:sz w:val="28"/>
          <w:szCs w:val="28"/>
        </w:rPr>
        <w:t>ского поселения на 2022 год в сумме 0 тыс. рублей и на 2023 год в сумме 0 тыс. рублей.</w:t>
      </w:r>
    </w:p>
    <w:p w:rsidR="0062240E" w:rsidRPr="0062240E" w:rsidRDefault="0062240E" w:rsidP="0062240E">
      <w:pPr>
        <w:widowControl/>
        <w:autoSpaceDE/>
        <w:autoSpaceDN/>
        <w:adjustRightInd/>
        <w:spacing w:line="276" w:lineRule="auto"/>
        <w:ind w:firstLine="720"/>
        <w:jc w:val="both"/>
        <w:rPr>
          <w:sz w:val="28"/>
          <w:szCs w:val="28"/>
        </w:rPr>
      </w:pPr>
      <w:r w:rsidRPr="0062240E">
        <w:rPr>
          <w:sz w:val="28"/>
          <w:szCs w:val="28"/>
        </w:rPr>
        <w:t xml:space="preserve">3. Утвердить перечень главных администраторов доходов бюджета городского поселения и закрепить за ними основные источники доходов </w:t>
      </w:r>
      <w:r w:rsidRPr="0062240E">
        <w:rPr>
          <w:sz w:val="28"/>
          <w:szCs w:val="28"/>
        </w:rPr>
        <w:lastRenderedPageBreak/>
        <w:t xml:space="preserve">бюджета городского поселения согласно приложению № 1 к настоящему решению. </w:t>
      </w:r>
    </w:p>
    <w:p w:rsidR="0062240E" w:rsidRPr="0062240E" w:rsidRDefault="0062240E" w:rsidP="0062240E">
      <w:pPr>
        <w:widowControl/>
        <w:tabs>
          <w:tab w:val="left" w:pos="0"/>
        </w:tabs>
        <w:autoSpaceDE/>
        <w:autoSpaceDN/>
        <w:adjustRightInd/>
        <w:spacing w:line="276" w:lineRule="auto"/>
        <w:ind w:firstLine="720"/>
        <w:jc w:val="both"/>
        <w:rPr>
          <w:sz w:val="28"/>
          <w:szCs w:val="28"/>
        </w:rPr>
      </w:pPr>
      <w:r w:rsidRPr="0062240E">
        <w:rPr>
          <w:sz w:val="28"/>
          <w:szCs w:val="28"/>
        </w:rPr>
        <w:t xml:space="preserve">4. Утвердить перечень главных </w:t>
      </w:r>
      <w:proofErr w:type="gramStart"/>
      <w:r w:rsidRPr="0062240E">
        <w:rPr>
          <w:sz w:val="28"/>
          <w:szCs w:val="28"/>
        </w:rPr>
        <w:t>администраторов источников финансирования дефицита бюджета</w:t>
      </w:r>
      <w:proofErr w:type="gramEnd"/>
      <w:r w:rsidRPr="0062240E">
        <w:rPr>
          <w:sz w:val="28"/>
          <w:szCs w:val="28"/>
        </w:rPr>
        <w:t xml:space="preserve"> городского поселения и закрепить за ними основные источники финансирования дефицита бюджета городского поселения согласно приложению № 2 к настоящему решению.</w:t>
      </w:r>
    </w:p>
    <w:p w:rsidR="0062240E" w:rsidRPr="0062240E" w:rsidRDefault="0062240E" w:rsidP="0062240E">
      <w:pPr>
        <w:widowControl/>
        <w:autoSpaceDE/>
        <w:autoSpaceDN/>
        <w:adjustRightInd/>
        <w:spacing w:line="276" w:lineRule="auto"/>
        <w:jc w:val="both"/>
        <w:rPr>
          <w:sz w:val="28"/>
          <w:szCs w:val="28"/>
        </w:rPr>
      </w:pPr>
      <w:r w:rsidRPr="0062240E">
        <w:rPr>
          <w:sz w:val="28"/>
          <w:szCs w:val="28"/>
        </w:rPr>
        <w:t xml:space="preserve">          5. Установить поступления доходов в бюджет городского поселения:</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1) на 2021 год согласно приложению № 3 к настоящему решению;</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2) на плановый период 2022 и 2023 годов согласно приложению № 4 к настоящему решению.</w:t>
      </w:r>
    </w:p>
    <w:p w:rsidR="0062240E" w:rsidRPr="0062240E" w:rsidRDefault="0062240E" w:rsidP="0062240E">
      <w:pPr>
        <w:widowControl/>
        <w:tabs>
          <w:tab w:val="left" w:pos="0"/>
        </w:tabs>
        <w:autoSpaceDE/>
        <w:autoSpaceDN/>
        <w:adjustRightInd/>
        <w:spacing w:line="276" w:lineRule="auto"/>
        <w:ind w:firstLine="567"/>
        <w:jc w:val="both"/>
        <w:rPr>
          <w:sz w:val="28"/>
          <w:szCs w:val="28"/>
        </w:rPr>
      </w:pPr>
      <w:r w:rsidRPr="0062240E">
        <w:rPr>
          <w:sz w:val="28"/>
          <w:szCs w:val="28"/>
        </w:rPr>
        <w:t xml:space="preserve">  6.  Казначейское обслуживание казначейских счетов, открытых Администрации городского поселения город Мелеуз муниципального района Мелеузовский район Республики Башкортостан (далее – Администрация),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 </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7. Утвердить в пределах общего объема расходов бюджета городского поселения, установленного пунктом 1 настоящего решения, распределение бюджетных ассигнований бюджета городского поселения:</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1) по разделам, подразделам, целевым статьям (муниципальным программам городского поселения город Мелеуз муниципального района Мелеузовский район Республики Башкортостан и непрограммным направлениям деятельности), группам </w:t>
      </w:r>
      <w:proofErr w:type="gramStart"/>
      <w:r w:rsidRPr="0062240E">
        <w:rPr>
          <w:sz w:val="28"/>
          <w:szCs w:val="28"/>
        </w:rPr>
        <w:t>видов расходов классификации расходов бюджетов</w:t>
      </w:r>
      <w:proofErr w:type="gramEnd"/>
      <w:r w:rsidRPr="0062240E">
        <w:rPr>
          <w:sz w:val="28"/>
          <w:szCs w:val="28"/>
        </w:rPr>
        <w:t>:</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а) на 2021 год согласно приложению № 5 к настоящему решению; </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б) на плановый период 2022 и 2023 годов согласно приложению № 6 к настоящему решению;</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2) по целевым статьям (муниципальным программам городского поселения город Мелеуз муниципального района Мелеузовский район Республики Башкортостан и непрограммным направлениям деятельности), группам </w:t>
      </w:r>
      <w:proofErr w:type="gramStart"/>
      <w:r w:rsidRPr="0062240E">
        <w:rPr>
          <w:sz w:val="28"/>
          <w:szCs w:val="28"/>
        </w:rPr>
        <w:t>видов расходов классификации расходов бюджетов</w:t>
      </w:r>
      <w:proofErr w:type="gramEnd"/>
      <w:r w:rsidRPr="0062240E">
        <w:rPr>
          <w:sz w:val="28"/>
          <w:szCs w:val="28"/>
        </w:rPr>
        <w:t>:</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а) на 2021 год согласно приложению № 7 к настоящему решению; </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б) на плановый период 2022 и 2023 годов согласно приложению № 8 к настоящему решению.</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8. Утвердить общий объем бюджетных ассигнований на исполнение публичных нормативных обязательств на 2021 год в сумме 0 тыс. рублей, на 2022 год в сумме 0 тыс. рублей и на 2023 год в сумме 0 тыс. рублей.</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9. Утвердить ведомственную структуру расходов бюджета городского поселения:</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1) на 2021 год согласно приложению № 9 к настоящему решению;</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2) на плановый период 2022 и 2023 годов согласно приложению № 10 к настоящему решению.</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lastRenderedPageBreak/>
        <w:t>10. Средства, поступающие во временное распоряжение получателей средств бюджета городского поселения, учитываются на лицевом счете, открытом Администрации городского поселения город Мелеуз муниципального района Мелеузовский район Республики Башкортостан (далее – Администрации городского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 xml:space="preserve">11. </w:t>
      </w:r>
      <w:proofErr w:type="gramStart"/>
      <w:r w:rsidRPr="0062240E">
        <w:rPr>
          <w:sz w:val="28"/>
          <w:szCs w:val="28"/>
        </w:rPr>
        <w:t>Установить, что в 2021 - 2023 годах из бюджета городского поселения в соответствии с пунктом 2 статьи 78.1 Бюджетного кодекса Российской Федерации предоставляются субсидии 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муниципальную поддержку проведения капитального ремонта общего имущества в многоквартирных домах.</w:t>
      </w:r>
      <w:proofErr w:type="gramEnd"/>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12. Утвердить объем бюджетных ассигнований Дорожного фонда городского поселения город Мелеуз муниципального района Мелеузовский район Республики Башкортостан на 2021 год в сумме 52590,0 тыс. рублей, на 2022 год в сумме 57527,0 тыс. рублей и на 2023 год в сумме 64630,0 тыс. рублей.</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13. Установить, что бюджетные ассигнования Дорожного фонда городского поселения город Мелеуз муниципального района Мелеузовский район Республики Башкортостан, не использованные по состоянию на 1 января 2021 года, направляются на увеличение бюджетных ассигнований Дорожного фонда городского поселения город Мелеуз муниципального района Мелеузовский район Республики Башкортостан в 2021 году.</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 xml:space="preserve">14. </w:t>
      </w:r>
      <w:proofErr w:type="gramStart"/>
      <w:r w:rsidRPr="0062240E">
        <w:rPr>
          <w:sz w:val="28"/>
          <w:szCs w:val="28"/>
        </w:rPr>
        <w:t>Установить, что решения и иные нормативные правовые акты городского поселения город Мелеуз муниципального района Мелеузовский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городского поселения на 2021 год и на плановый период  2022 и 2023 годов, а также сокращающие его доходную базу, подлежат исполнению при</w:t>
      </w:r>
      <w:proofErr w:type="gramEnd"/>
      <w:r w:rsidRPr="0062240E">
        <w:rPr>
          <w:sz w:val="28"/>
          <w:szCs w:val="28"/>
        </w:rPr>
        <w:t xml:space="preserve"> </w:t>
      </w:r>
      <w:proofErr w:type="gramStart"/>
      <w:r w:rsidRPr="0062240E">
        <w:rPr>
          <w:sz w:val="28"/>
          <w:szCs w:val="28"/>
        </w:rPr>
        <w:t>изыскании</w:t>
      </w:r>
      <w:proofErr w:type="gramEnd"/>
      <w:r w:rsidRPr="0062240E">
        <w:rPr>
          <w:sz w:val="28"/>
          <w:szCs w:val="28"/>
        </w:rPr>
        <w:t xml:space="preserve"> дополнительных источников доходов бюджета городского поселения и (или) сокращении бюджетных ассигнований по конкретным статьям расходов бюджета городского поселения при условии внесения соответствующих изменений в настоящее решение.</w:t>
      </w:r>
    </w:p>
    <w:p w:rsidR="0062240E" w:rsidRPr="0062240E" w:rsidRDefault="0062240E" w:rsidP="0062240E">
      <w:pPr>
        <w:widowControl/>
        <w:tabs>
          <w:tab w:val="left" w:pos="0"/>
        </w:tabs>
        <w:autoSpaceDE/>
        <w:autoSpaceDN/>
        <w:adjustRightInd/>
        <w:spacing w:line="276" w:lineRule="auto"/>
        <w:ind w:firstLine="709"/>
        <w:jc w:val="both"/>
        <w:rPr>
          <w:sz w:val="28"/>
          <w:szCs w:val="28"/>
        </w:rPr>
      </w:pPr>
      <w:proofErr w:type="gramStart"/>
      <w:r w:rsidRPr="0062240E">
        <w:rPr>
          <w:sz w:val="28"/>
          <w:szCs w:val="28"/>
        </w:rPr>
        <w:t xml:space="preserve">Проекты решений и иных нормативных правовых актов городского поселения город Мелеуз муниципального района Мелеузовский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городского поселения на 2021 год и на плановый период 2022 и 2023 годов либо </w:t>
      </w:r>
      <w:r w:rsidRPr="0062240E">
        <w:rPr>
          <w:sz w:val="28"/>
          <w:szCs w:val="28"/>
        </w:rPr>
        <w:lastRenderedPageBreak/>
        <w:t>сокращающие его доходную базу, вносятся только при одновременном внесении предложений</w:t>
      </w:r>
      <w:proofErr w:type="gramEnd"/>
      <w:r w:rsidRPr="0062240E">
        <w:rPr>
          <w:sz w:val="28"/>
          <w:szCs w:val="28"/>
        </w:rPr>
        <w:t xml:space="preserve"> о дополнительных источниках доходов бюджета городского поселения и (или) сокращении бюджетных ассигнований по конкретным  статьям расходов бюджета городского поселения.</w:t>
      </w:r>
    </w:p>
    <w:p w:rsidR="0062240E" w:rsidRPr="0062240E" w:rsidRDefault="0062240E" w:rsidP="0062240E">
      <w:pPr>
        <w:widowControl/>
        <w:tabs>
          <w:tab w:val="left" w:pos="0"/>
        </w:tabs>
        <w:autoSpaceDE/>
        <w:autoSpaceDN/>
        <w:adjustRightInd/>
        <w:spacing w:line="276" w:lineRule="auto"/>
        <w:ind w:firstLine="709"/>
        <w:jc w:val="both"/>
        <w:rPr>
          <w:sz w:val="28"/>
          <w:szCs w:val="28"/>
        </w:rPr>
      </w:pPr>
      <w:r w:rsidRPr="0062240E">
        <w:rPr>
          <w:sz w:val="28"/>
          <w:szCs w:val="28"/>
        </w:rPr>
        <w:t>15. Администрация городского поселения город Мелеуз муниципального района Мелеузовский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16. Утвердить объемы и распределение иных межбюджетных трансфертов из бюджета городского поселения бюджету муниципального района Мелеузовский район Республики Башкортостан на выплату доплаты к пенсии за выслугу лет гражданам, ушедшим на пенсию с муниципальной службы и на выполнение переданных полномочий в сфере архитектуры и градостроительства, осуществления жилищного контроля и внутреннего финансового контроля:</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1) на 2021 согласно приложению № 11 к настоящему решению;</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2) на плановый период 2022 и 2023 годов согласно приложению № 12 к настоящему решению.</w:t>
      </w:r>
    </w:p>
    <w:p w:rsidR="0062240E" w:rsidRPr="0062240E" w:rsidRDefault="0062240E" w:rsidP="0062240E">
      <w:pPr>
        <w:widowControl/>
        <w:autoSpaceDE/>
        <w:autoSpaceDN/>
        <w:adjustRightInd/>
        <w:spacing w:line="276" w:lineRule="auto"/>
        <w:ind w:firstLine="708"/>
        <w:jc w:val="both"/>
        <w:rPr>
          <w:sz w:val="28"/>
          <w:szCs w:val="28"/>
        </w:rPr>
      </w:pPr>
      <w:r w:rsidRPr="0062240E">
        <w:rPr>
          <w:sz w:val="28"/>
          <w:szCs w:val="28"/>
        </w:rPr>
        <w:t xml:space="preserve">17. </w:t>
      </w:r>
      <w:proofErr w:type="gramStart"/>
      <w:r w:rsidRPr="0062240E">
        <w:rPr>
          <w:sz w:val="28"/>
          <w:szCs w:val="28"/>
        </w:rPr>
        <w:t>Утвердить верхний предел муниципального внутреннего долга городского поселения город Мелеуз муниципального района Мелеузовский район Республики Башкортостан на 1 января 2022 года в сумме 0 тыс. рублей, на 1 января 2023 года в сумме 0 тыс. рублей и на 1 января 2024 года в сумме 0 тыс. рублей, в том числе верхний предел муниципального внутреннего долга по муниципальным гарантиям на 1</w:t>
      </w:r>
      <w:proofErr w:type="gramEnd"/>
      <w:r w:rsidRPr="0062240E">
        <w:rPr>
          <w:sz w:val="28"/>
          <w:szCs w:val="28"/>
        </w:rPr>
        <w:t xml:space="preserve"> января 2022 года в сумме 0  тыс. рублей, на 1 января 2023 года в сумме 0 тыс. рублей и на 1 января 2024 года в сумме 0 тыс. рублей.</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18. </w:t>
      </w:r>
      <w:proofErr w:type="gramStart"/>
      <w:r w:rsidRPr="0062240E">
        <w:rPr>
          <w:sz w:val="28"/>
          <w:szCs w:val="28"/>
        </w:rPr>
        <w:t>Списать в порядке, установленном Администрацией муниципального района Мелеузовский район Республики Башкортостан, задолженность перед бюджетом муниципального района организаций всех организационно-правовых форм собственности по средствам бюджета муниципального района,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суда несостоятельными (банкротами).</w:t>
      </w:r>
      <w:proofErr w:type="gramEnd"/>
    </w:p>
    <w:p w:rsidR="0062240E" w:rsidRPr="0062240E" w:rsidRDefault="0062240E" w:rsidP="0062240E">
      <w:pPr>
        <w:widowControl/>
        <w:autoSpaceDE/>
        <w:autoSpaceDN/>
        <w:adjustRightInd/>
        <w:spacing w:line="276" w:lineRule="auto"/>
        <w:ind w:firstLine="708"/>
        <w:jc w:val="both"/>
        <w:rPr>
          <w:sz w:val="28"/>
          <w:szCs w:val="28"/>
        </w:rPr>
      </w:pPr>
      <w:r w:rsidRPr="0062240E">
        <w:rPr>
          <w:sz w:val="28"/>
          <w:szCs w:val="28"/>
        </w:rPr>
        <w:t>19</w:t>
      </w:r>
      <w:r w:rsidRPr="0062240E">
        <w:rPr>
          <w:color w:val="000000"/>
          <w:sz w:val="28"/>
          <w:szCs w:val="28"/>
        </w:rPr>
        <w:t xml:space="preserve">. </w:t>
      </w:r>
      <w:r w:rsidRPr="0062240E">
        <w:rPr>
          <w:color w:val="000000"/>
          <w:sz w:val="28"/>
          <w:szCs w:val="28"/>
          <w:shd w:val="clear" w:color="auto" w:fill="FFFFFF"/>
        </w:rPr>
        <w:t>Установить, что остатки средств бюджета городского поселения по состоянию на 1 января 2021 года в объеме:</w:t>
      </w:r>
    </w:p>
    <w:p w:rsidR="0062240E" w:rsidRPr="0062240E" w:rsidRDefault="0062240E" w:rsidP="0062240E">
      <w:pPr>
        <w:widowControl/>
        <w:spacing w:line="276" w:lineRule="auto"/>
        <w:ind w:firstLine="709"/>
        <w:jc w:val="both"/>
        <w:rPr>
          <w:rFonts w:eastAsia="Calibri"/>
          <w:sz w:val="28"/>
          <w:szCs w:val="28"/>
          <w:lang w:eastAsia="en-US"/>
        </w:rPr>
      </w:pPr>
      <w:r w:rsidRPr="0062240E">
        <w:rPr>
          <w:rFonts w:eastAsia="Calibri"/>
          <w:sz w:val="28"/>
          <w:szCs w:val="28"/>
          <w:lang w:eastAsia="en-US"/>
        </w:rPr>
        <w:t xml:space="preserve"> 1) не более одной двенадцатой общего объема расходов бюджета </w:t>
      </w:r>
      <w:r w:rsidRPr="0062240E">
        <w:rPr>
          <w:sz w:val="28"/>
          <w:szCs w:val="28"/>
        </w:rPr>
        <w:t xml:space="preserve">городского поселения </w:t>
      </w:r>
      <w:r w:rsidRPr="0062240E">
        <w:rPr>
          <w:rFonts w:eastAsia="Calibri"/>
          <w:sz w:val="28"/>
          <w:szCs w:val="28"/>
          <w:lang w:eastAsia="en-US"/>
        </w:rPr>
        <w:t xml:space="preserve">текущего финансового года направляются Администрацией городского поселения город Мелеуз </w:t>
      </w:r>
      <w:r w:rsidRPr="0062240E">
        <w:rPr>
          <w:sz w:val="28"/>
          <w:szCs w:val="28"/>
        </w:rPr>
        <w:t xml:space="preserve">муниципального района Мелеузовский район </w:t>
      </w:r>
      <w:r w:rsidRPr="0062240E">
        <w:rPr>
          <w:rFonts w:eastAsia="Calibri"/>
          <w:sz w:val="28"/>
          <w:szCs w:val="28"/>
          <w:lang w:eastAsia="en-US"/>
        </w:rPr>
        <w:t xml:space="preserve">Республики Башкортостан на покрытие временных кассовых разрывов, возникающих в ходе исполнения бюджета </w:t>
      </w:r>
      <w:r w:rsidRPr="0062240E">
        <w:rPr>
          <w:sz w:val="28"/>
          <w:szCs w:val="28"/>
        </w:rPr>
        <w:t>городского поселения</w:t>
      </w:r>
      <w:r w:rsidRPr="0062240E">
        <w:rPr>
          <w:rFonts w:eastAsia="Calibri"/>
          <w:sz w:val="28"/>
          <w:szCs w:val="28"/>
          <w:lang w:eastAsia="en-US"/>
        </w:rPr>
        <w:t>;</w:t>
      </w:r>
    </w:p>
    <w:p w:rsidR="0062240E" w:rsidRPr="0062240E" w:rsidRDefault="0062240E" w:rsidP="0062240E">
      <w:pPr>
        <w:widowControl/>
        <w:spacing w:line="276" w:lineRule="auto"/>
        <w:ind w:firstLine="709"/>
        <w:jc w:val="both"/>
        <w:rPr>
          <w:rFonts w:eastAsia="Calibri"/>
          <w:sz w:val="28"/>
          <w:szCs w:val="28"/>
          <w:lang w:eastAsia="en-US"/>
        </w:rPr>
      </w:pPr>
      <w:r w:rsidRPr="0062240E">
        <w:rPr>
          <w:rFonts w:eastAsia="Calibri"/>
          <w:sz w:val="28"/>
          <w:szCs w:val="28"/>
          <w:lang w:eastAsia="en-US"/>
        </w:rPr>
        <w:lastRenderedPageBreak/>
        <w:t xml:space="preserve"> </w:t>
      </w:r>
      <w:proofErr w:type="gramStart"/>
      <w:r w:rsidRPr="0062240E">
        <w:rPr>
          <w:rFonts w:eastAsia="Calibri"/>
          <w:sz w:val="28"/>
          <w:szCs w:val="28"/>
          <w:lang w:eastAsia="en-US"/>
        </w:rPr>
        <w:t xml:space="preserve">2) не превышающем сумму остатка неиспользованных бюджетных ассигнований на оплату заключенных от имени </w:t>
      </w:r>
      <w:r w:rsidRPr="0062240E">
        <w:rPr>
          <w:sz w:val="28"/>
          <w:szCs w:val="28"/>
        </w:rPr>
        <w:t xml:space="preserve">городского поселения </w:t>
      </w:r>
      <w:r w:rsidRPr="0062240E">
        <w:rPr>
          <w:rFonts w:eastAsia="Calibri"/>
          <w:sz w:val="28"/>
          <w:szCs w:val="28"/>
          <w:lang w:eastAsia="en-US"/>
        </w:rPr>
        <w:t>город Мелеуз</w:t>
      </w:r>
      <w:r w:rsidRPr="0062240E">
        <w:rPr>
          <w:sz w:val="28"/>
          <w:szCs w:val="28"/>
        </w:rPr>
        <w:t xml:space="preserve"> муниципального района Мелеузовский район </w:t>
      </w:r>
      <w:r w:rsidRPr="0062240E">
        <w:rPr>
          <w:rFonts w:eastAsia="Calibri"/>
          <w:sz w:val="28"/>
          <w:szCs w:val="28"/>
          <w:lang w:eastAsia="en-US"/>
        </w:rPr>
        <w:t>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w:t>
      </w:r>
      <w:proofErr w:type="gramEnd"/>
      <w:r w:rsidRPr="0062240E">
        <w:rPr>
          <w:rFonts w:eastAsia="Calibri"/>
          <w:sz w:val="28"/>
          <w:szCs w:val="28"/>
          <w:lang w:eastAsia="en-US"/>
        </w:rPr>
        <w:t xml:space="preserve"> </w:t>
      </w:r>
      <w:r w:rsidRPr="0062240E">
        <w:rPr>
          <w:sz w:val="28"/>
          <w:szCs w:val="28"/>
        </w:rPr>
        <w:t>городского поселения город Мелеуз муниципального района Мелеузовский район</w:t>
      </w:r>
      <w:r w:rsidRPr="0062240E">
        <w:rPr>
          <w:rFonts w:eastAsia="Calibri"/>
          <w:sz w:val="28"/>
          <w:szCs w:val="28"/>
          <w:lang w:eastAsia="en-US"/>
        </w:rPr>
        <w:t xml:space="preserve"> Республики Башкортостан соответствующего решения.</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 xml:space="preserve"> 20. </w:t>
      </w:r>
      <w:proofErr w:type="gramStart"/>
      <w:r w:rsidRPr="0062240E">
        <w:rPr>
          <w:sz w:val="28"/>
          <w:szCs w:val="28"/>
        </w:rPr>
        <w:t>Установить в соответствии с пунктом 8 статьи 217 Бюджетного кодекса Российской Федерации и абзацем десятым пункта 4 статьи 45 Положения о бюджетном процессе в городском поселении город Мелеуз муниципального района Мелеузовский район Республики Башкортостан, утвержденного решением Совета городского поселения город Мелеуз муниципального района Мелеузовский район Республики Башкортостан от 30 апреля 2010 года № 104, дополнительные основания для внесения изменений в сводную</w:t>
      </w:r>
      <w:proofErr w:type="gramEnd"/>
      <w:r w:rsidRPr="0062240E">
        <w:rPr>
          <w:sz w:val="28"/>
          <w:szCs w:val="28"/>
        </w:rPr>
        <w:t xml:space="preserve"> бюджетную роспись бюджета городского поселения, связанные с особенностями исполнения бюджета городского поселения:</w:t>
      </w:r>
    </w:p>
    <w:p w:rsidR="0062240E" w:rsidRPr="0062240E" w:rsidRDefault="0062240E" w:rsidP="0062240E">
      <w:pPr>
        <w:widowControl/>
        <w:autoSpaceDE/>
        <w:autoSpaceDN/>
        <w:adjustRightInd/>
        <w:spacing w:line="276" w:lineRule="auto"/>
        <w:jc w:val="both"/>
        <w:rPr>
          <w:sz w:val="28"/>
          <w:szCs w:val="28"/>
        </w:rPr>
      </w:pPr>
      <w:r w:rsidRPr="0062240E">
        <w:rPr>
          <w:sz w:val="28"/>
          <w:szCs w:val="28"/>
        </w:rPr>
        <w:t xml:space="preserve">          1) утверждение (изменение) параметров финансового обеспечения региональных проектов и (или) мероприятий, направленных на реализацию Указов Президента Российской Федерации «О национальных целях и стратегических задачах развития Российской Федерации на период до 2024 года», «О национальных целях и стратегических задачах развития Российской Федерации на период до 2030 года»;</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2) утверждение (изменение) параметров финансового обеспечения приоритетных проектов и (или) мероприятий, направленных на реализацию Указа Главы Республики Башкортостан от 23 сентября 2019 года № УГ-310 «О стратегических направлениях социально-экономического развития Республики Башкортостан до 2024 года», в соответствии с решениями Правительства Республики Башкортостан;</w:t>
      </w:r>
    </w:p>
    <w:p w:rsidR="0062240E" w:rsidRPr="0062240E" w:rsidRDefault="0062240E" w:rsidP="0062240E">
      <w:pPr>
        <w:widowControl/>
        <w:autoSpaceDE/>
        <w:autoSpaceDN/>
        <w:adjustRightInd/>
        <w:spacing w:line="276" w:lineRule="auto"/>
        <w:ind w:firstLine="709"/>
        <w:jc w:val="both"/>
        <w:rPr>
          <w:sz w:val="28"/>
          <w:szCs w:val="28"/>
        </w:rPr>
      </w:pPr>
      <w:r w:rsidRPr="0062240E">
        <w:rPr>
          <w:sz w:val="28"/>
          <w:szCs w:val="28"/>
        </w:rPr>
        <w:t>3)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62240E" w:rsidRPr="0062240E" w:rsidRDefault="0062240E" w:rsidP="0062240E">
      <w:pPr>
        <w:widowControl/>
        <w:spacing w:line="276" w:lineRule="auto"/>
        <w:jc w:val="both"/>
        <w:rPr>
          <w:sz w:val="28"/>
          <w:szCs w:val="28"/>
        </w:rPr>
      </w:pPr>
      <w:r w:rsidRPr="0062240E">
        <w:rPr>
          <w:sz w:val="28"/>
          <w:szCs w:val="28"/>
        </w:rPr>
        <w:t xml:space="preserve">          4) перераспределение бюджетных ассигнований между разделами, подразделами, целевыми статьями, видами расходов классификации расходов бюджетов в пределах средств, предусмотренных Администрации, в соответствии с решениями Главы городского поселения город Мелеуз муниципального района Мелеузовский район Республики Башкортостан на реализацию мероприятий в области жилищно-коммунального хозяйства;</w:t>
      </w:r>
    </w:p>
    <w:p w:rsidR="0062240E" w:rsidRPr="0062240E" w:rsidRDefault="0062240E" w:rsidP="0062240E">
      <w:pPr>
        <w:widowControl/>
        <w:spacing w:line="276" w:lineRule="auto"/>
        <w:ind w:firstLine="720"/>
        <w:jc w:val="both"/>
        <w:rPr>
          <w:sz w:val="28"/>
          <w:szCs w:val="28"/>
        </w:rPr>
      </w:pPr>
      <w:r w:rsidRPr="0062240E">
        <w:rPr>
          <w:sz w:val="28"/>
          <w:szCs w:val="28"/>
        </w:rPr>
        <w:t xml:space="preserve">5) перераспределение бюджетных ассигнований в размере экономии, </w:t>
      </w:r>
      <w:r w:rsidRPr="0062240E">
        <w:rPr>
          <w:sz w:val="28"/>
          <w:szCs w:val="28"/>
        </w:rPr>
        <w:br/>
        <w:t xml:space="preserve">в том числе по результатам проведения конкурентных способов определения </w:t>
      </w:r>
      <w:r w:rsidRPr="0062240E">
        <w:rPr>
          <w:sz w:val="28"/>
          <w:szCs w:val="28"/>
        </w:rPr>
        <w:lastRenderedPageBreak/>
        <w:t xml:space="preserve">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62240E" w:rsidRPr="0062240E" w:rsidRDefault="0062240E" w:rsidP="0062240E">
      <w:pPr>
        <w:widowControl/>
        <w:spacing w:line="276" w:lineRule="auto"/>
        <w:ind w:firstLine="709"/>
        <w:jc w:val="both"/>
        <w:rPr>
          <w:sz w:val="28"/>
          <w:szCs w:val="28"/>
        </w:rPr>
      </w:pPr>
      <w:r w:rsidRPr="0062240E">
        <w:rPr>
          <w:sz w:val="28"/>
          <w:szCs w:val="28"/>
        </w:rPr>
        <w:t xml:space="preserve">6) 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Администрации для </w:t>
      </w:r>
      <w:proofErr w:type="spellStart"/>
      <w:r w:rsidRPr="0062240E">
        <w:rPr>
          <w:sz w:val="28"/>
          <w:szCs w:val="28"/>
        </w:rPr>
        <w:t>софинансирования</w:t>
      </w:r>
      <w:proofErr w:type="spellEnd"/>
      <w:r w:rsidRPr="0062240E">
        <w:rPr>
          <w:sz w:val="28"/>
          <w:szCs w:val="28"/>
        </w:rPr>
        <w:t xml:space="preserve"> расходных обязательств в целях выполнения условий предоставления субсидий и иных межбюджетных трансфертов из вышестоящих бюджетов;</w:t>
      </w:r>
    </w:p>
    <w:p w:rsidR="0062240E" w:rsidRPr="0062240E" w:rsidRDefault="0062240E" w:rsidP="0062240E">
      <w:pPr>
        <w:widowControl/>
        <w:spacing w:line="276" w:lineRule="auto"/>
        <w:ind w:firstLine="709"/>
        <w:jc w:val="both"/>
        <w:rPr>
          <w:sz w:val="28"/>
          <w:szCs w:val="28"/>
        </w:rPr>
      </w:pPr>
      <w:r w:rsidRPr="0062240E">
        <w:rPr>
          <w:sz w:val="28"/>
          <w:szCs w:val="28"/>
        </w:rPr>
        <w:t>7) перераспределение бюджетных ассигнований между целевыми статьями, видами расходов классификации расходов бюджетов, финансовое обеспечение которых осуществляется за счет средств вышестоящих бюджетов;</w:t>
      </w:r>
    </w:p>
    <w:p w:rsidR="0062240E" w:rsidRPr="0062240E" w:rsidRDefault="0062240E" w:rsidP="0062240E">
      <w:pPr>
        <w:widowControl/>
        <w:spacing w:line="276" w:lineRule="auto"/>
        <w:ind w:firstLine="709"/>
        <w:jc w:val="both"/>
        <w:rPr>
          <w:sz w:val="28"/>
          <w:szCs w:val="28"/>
        </w:rPr>
      </w:pPr>
      <w:r w:rsidRPr="0062240E">
        <w:rPr>
          <w:sz w:val="28"/>
          <w:szCs w:val="28"/>
        </w:rPr>
        <w:t>8) перераспределение бюджетных ассигнований между видами расходов классификации расходов бюджетов в пределах средств, предусмотренных Администрации по соответствующей целевой статье расходов бюджета городского поселения;</w:t>
      </w:r>
    </w:p>
    <w:p w:rsidR="0062240E" w:rsidRPr="0062240E" w:rsidRDefault="0062240E" w:rsidP="0062240E">
      <w:pPr>
        <w:widowControl/>
        <w:spacing w:line="276" w:lineRule="auto"/>
        <w:jc w:val="both"/>
        <w:rPr>
          <w:sz w:val="28"/>
          <w:szCs w:val="28"/>
        </w:rPr>
      </w:pPr>
      <w:r w:rsidRPr="0062240E">
        <w:rPr>
          <w:sz w:val="28"/>
          <w:szCs w:val="28"/>
        </w:rPr>
        <w:t xml:space="preserve">          9) перераспределение бюджетных ассигнований, связанное </w:t>
      </w:r>
      <w:r w:rsidRPr="0062240E">
        <w:rPr>
          <w:sz w:val="28"/>
          <w:szCs w:val="28"/>
        </w:rPr>
        <w:br/>
        <w:t>с изменением (уточнением) кодов и (или) порядка применения бюджетной классификации Российской Федерации.</w:t>
      </w:r>
    </w:p>
    <w:p w:rsidR="0062240E" w:rsidRDefault="0062240E" w:rsidP="0062240E">
      <w:pPr>
        <w:widowControl/>
        <w:autoSpaceDE/>
        <w:autoSpaceDN/>
        <w:adjustRightInd/>
        <w:spacing w:line="276" w:lineRule="auto"/>
        <w:ind w:firstLine="720"/>
        <w:jc w:val="both"/>
        <w:rPr>
          <w:rFonts w:eastAsia="Calibri"/>
          <w:sz w:val="28"/>
          <w:szCs w:val="28"/>
          <w:lang w:eastAsia="en-US"/>
        </w:rPr>
      </w:pPr>
      <w:r w:rsidRPr="0062240E">
        <w:rPr>
          <w:rFonts w:eastAsia="Calibri"/>
          <w:sz w:val="28"/>
          <w:szCs w:val="28"/>
          <w:lang w:val="x-none" w:eastAsia="en-US"/>
        </w:rPr>
        <w:t xml:space="preserve">  2</w:t>
      </w:r>
      <w:r w:rsidRPr="0062240E">
        <w:rPr>
          <w:rFonts w:eastAsia="Calibri"/>
          <w:sz w:val="28"/>
          <w:szCs w:val="28"/>
          <w:lang w:eastAsia="en-US"/>
        </w:rPr>
        <w:t>1</w:t>
      </w:r>
      <w:r w:rsidRPr="0062240E">
        <w:rPr>
          <w:rFonts w:eastAsia="Calibri"/>
          <w:sz w:val="28"/>
          <w:szCs w:val="28"/>
          <w:lang w:val="x-none" w:eastAsia="en-US"/>
        </w:rPr>
        <w:t>. Настоящее Решение вступает в силу с 1 января 2021 года.</w:t>
      </w:r>
    </w:p>
    <w:p w:rsidR="0062240E" w:rsidRDefault="0062240E" w:rsidP="0062240E">
      <w:pPr>
        <w:widowControl/>
        <w:autoSpaceDE/>
        <w:autoSpaceDN/>
        <w:adjustRightInd/>
        <w:spacing w:line="276" w:lineRule="auto"/>
        <w:ind w:firstLine="720"/>
        <w:jc w:val="both"/>
        <w:rPr>
          <w:rFonts w:eastAsia="Calibri"/>
          <w:sz w:val="28"/>
          <w:szCs w:val="28"/>
          <w:lang w:eastAsia="en-US"/>
        </w:rPr>
      </w:pPr>
    </w:p>
    <w:p w:rsidR="0062240E" w:rsidRDefault="0062240E" w:rsidP="0062240E">
      <w:pPr>
        <w:widowControl/>
        <w:autoSpaceDE/>
        <w:autoSpaceDN/>
        <w:adjustRightInd/>
        <w:spacing w:line="276" w:lineRule="auto"/>
        <w:ind w:firstLine="720"/>
        <w:jc w:val="both"/>
        <w:rPr>
          <w:rFonts w:eastAsia="Calibri"/>
          <w:sz w:val="28"/>
          <w:szCs w:val="28"/>
          <w:lang w:eastAsia="en-US"/>
        </w:rPr>
      </w:pPr>
    </w:p>
    <w:p w:rsidR="00712CEE" w:rsidRPr="00712CEE" w:rsidRDefault="00712CEE" w:rsidP="00712CEE">
      <w:pPr>
        <w:widowControl/>
        <w:autoSpaceDE/>
        <w:autoSpaceDN/>
        <w:adjustRightInd/>
        <w:rPr>
          <w:bCs/>
          <w:sz w:val="30"/>
          <w:szCs w:val="30"/>
        </w:rPr>
      </w:pPr>
      <w:r w:rsidRPr="00712CEE">
        <w:rPr>
          <w:bCs/>
          <w:sz w:val="30"/>
          <w:szCs w:val="30"/>
        </w:rPr>
        <w:t xml:space="preserve">Председатель Совета  </w:t>
      </w:r>
    </w:p>
    <w:p w:rsidR="00712CEE" w:rsidRPr="00712CEE" w:rsidRDefault="00712CEE" w:rsidP="00712CEE">
      <w:pPr>
        <w:widowControl/>
        <w:autoSpaceDE/>
        <w:autoSpaceDN/>
        <w:adjustRightInd/>
        <w:rPr>
          <w:bCs/>
          <w:sz w:val="30"/>
          <w:szCs w:val="30"/>
        </w:rPr>
      </w:pPr>
      <w:r w:rsidRPr="00712CEE">
        <w:rPr>
          <w:bCs/>
          <w:sz w:val="30"/>
          <w:szCs w:val="30"/>
        </w:rPr>
        <w:t xml:space="preserve">городского поселения                                                               </w:t>
      </w:r>
    </w:p>
    <w:p w:rsidR="00712CEE" w:rsidRPr="00712CEE" w:rsidRDefault="00712CEE" w:rsidP="00712CEE">
      <w:pPr>
        <w:widowControl/>
        <w:autoSpaceDE/>
        <w:autoSpaceDN/>
        <w:adjustRightInd/>
        <w:rPr>
          <w:bCs/>
          <w:sz w:val="30"/>
          <w:szCs w:val="30"/>
        </w:rPr>
      </w:pPr>
      <w:r w:rsidRPr="00712CEE">
        <w:rPr>
          <w:bCs/>
          <w:sz w:val="30"/>
          <w:szCs w:val="30"/>
        </w:rPr>
        <w:t xml:space="preserve">город Мелеуз </w:t>
      </w:r>
    </w:p>
    <w:p w:rsidR="00712CEE" w:rsidRPr="00712CEE" w:rsidRDefault="00712CEE" w:rsidP="00712CEE">
      <w:pPr>
        <w:widowControl/>
        <w:autoSpaceDE/>
        <w:autoSpaceDN/>
        <w:adjustRightInd/>
        <w:rPr>
          <w:bCs/>
          <w:sz w:val="30"/>
          <w:szCs w:val="30"/>
        </w:rPr>
      </w:pPr>
      <w:r w:rsidRPr="00712CEE">
        <w:rPr>
          <w:bCs/>
          <w:sz w:val="30"/>
          <w:szCs w:val="30"/>
        </w:rPr>
        <w:t xml:space="preserve">муниципального района                                                                       Мелеузовский район </w:t>
      </w:r>
    </w:p>
    <w:p w:rsidR="00482F1D" w:rsidRDefault="00712CEE" w:rsidP="00712CEE">
      <w:pPr>
        <w:widowControl/>
        <w:autoSpaceDE/>
        <w:autoSpaceDN/>
        <w:adjustRightInd/>
        <w:rPr>
          <w:bCs/>
          <w:sz w:val="30"/>
          <w:szCs w:val="30"/>
        </w:rPr>
      </w:pPr>
      <w:r w:rsidRPr="00712CEE">
        <w:rPr>
          <w:bCs/>
          <w:sz w:val="30"/>
          <w:szCs w:val="30"/>
        </w:rPr>
        <w:t>Республики Башкортостан                                                    А.Л. Шадрин</w:t>
      </w:r>
      <w:r w:rsidRPr="00712CEE">
        <w:rPr>
          <w:bCs/>
          <w:sz w:val="30"/>
          <w:szCs w:val="30"/>
        </w:rPr>
        <w:tab/>
        <w:t xml:space="preserve">   </w:t>
      </w:r>
    </w:p>
    <w:p w:rsidR="00482F1D" w:rsidRDefault="00482F1D" w:rsidP="00712CEE">
      <w:pPr>
        <w:widowControl/>
        <w:autoSpaceDE/>
        <w:autoSpaceDN/>
        <w:adjustRightInd/>
        <w:rPr>
          <w:bCs/>
          <w:sz w:val="30"/>
          <w:szCs w:val="30"/>
        </w:rPr>
      </w:pPr>
    </w:p>
    <w:p w:rsidR="00712CEE" w:rsidRDefault="00712CEE" w:rsidP="00712CEE">
      <w:pPr>
        <w:widowControl/>
        <w:autoSpaceDE/>
        <w:autoSpaceDN/>
        <w:adjustRightInd/>
        <w:rPr>
          <w:bCs/>
          <w:sz w:val="30"/>
          <w:szCs w:val="30"/>
        </w:rPr>
      </w:pPr>
      <w:r w:rsidRPr="00712CEE">
        <w:rPr>
          <w:bCs/>
          <w:sz w:val="30"/>
          <w:szCs w:val="30"/>
        </w:rPr>
        <w:t xml:space="preserve">  </w:t>
      </w: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62240E" w:rsidRDefault="0062240E" w:rsidP="00712CEE">
      <w:pPr>
        <w:widowControl/>
        <w:autoSpaceDE/>
        <w:autoSpaceDN/>
        <w:adjustRightInd/>
        <w:rPr>
          <w:bCs/>
          <w:sz w:val="30"/>
          <w:szCs w:val="30"/>
        </w:rPr>
      </w:pPr>
    </w:p>
    <w:p w:rsidR="00712CEE" w:rsidRPr="00712CEE" w:rsidRDefault="00712CEE" w:rsidP="00712CEE">
      <w:pPr>
        <w:widowControl/>
        <w:autoSpaceDE/>
        <w:autoSpaceDN/>
        <w:adjustRightInd/>
        <w:rPr>
          <w:bCs/>
          <w:sz w:val="30"/>
          <w:szCs w:val="30"/>
        </w:rPr>
      </w:pPr>
      <w:r w:rsidRPr="00712CEE">
        <w:rPr>
          <w:bCs/>
          <w:sz w:val="30"/>
          <w:szCs w:val="30"/>
        </w:rPr>
        <w:t xml:space="preserve">   </w:t>
      </w:r>
    </w:p>
    <w:p w:rsidR="00712CEE" w:rsidRPr="00712CEE" w:rsidRDefault="00712CEE" w:rsidP="00712CEE">
      <w:pPr>
        <w:widowControl/>
        <w:autoSpaceDE/>
        <w:autoSpaceDN/>
        <w:adjustRightInd/>
        <w:rPr>
          <w:bCs/>
          <w:sz w:val="28"/>
        </w:rPr>
      </w:pPr>
      <w:r w:rsidRPr="00712CEE">
        <w:rPr>
          <w:bCs/>
          <w:sz w:val="28"/>
        </w:rPr>
        <w:t>г. Мелеуз</w:t>
      </w:r>
    </w:p>
    <w:p w:rsidR="00712CEE" w:rsidRPr="00712CEE" w:rsidRDefault="00712CEE" w:rsidP="00712CEE">
      <w:pPr>
        <w:widowControl/>
        <w:autoSpaceDE/>
        <w:autoSpaceDN/>
        <w:adjustRightInd/>
        <w:rPr>
          <w:bCs/>
          <w:sz w:val="28"/>
        </w:rPr>
      </w:pPr>
      <w:r w:rsidRPr="00712CEE">
        <w:rPr>
          <w:bCs/>
          <w:sz w:val="28"/>
        </w:rPr>
        <w:t>«</w:t>
      </w:r>
      <w:r w:rsidR="00482F1D">
        <w:rPr>
          <w:bCs/>
          <w:sz w:val="28"/>
        </w:rPr>
        <w:t>24</w:t>
      </w:r>
      <w:r w:rsidRPr="00712CEE">
        <w:rPr>
          <w:bCs/>
          <w:sz w:val="28"/>
        </w:rPr>
        <w:t xml:space="preserve">» </w:t>
      </w:r>
      <w:r w:rsidR="00482F1D">
        <w:rPr>
          <w:bCs/>
          <w:sz w:val="28"/>
        </w:rPr>
        <w:t>декабря</w:t>
      </w:r>
      <w:r w:rsidRPr="00712CEE">
        <w:rPr>
          <w:bCs/>
          <w:sz w:val="28"/>
        </w:rPr>
        <w:t xml:space="preserve">  2020г.</w:t>
      </w:r>
    </w:p>
    <w:p w:rsidR="0057675E" w:rsidRDefault="00712CEE" w:rsidP="00712CEE">
      <w:pPr>
        <w:widowControl/>
        <w:autoSpaceDE/>
        <w:autoSpaceDN/>
        <w:adjustRightInd/>
        <w:rPr>
          <w:rFonts w:eastAsia="SimSun" w:cs="Mangal"/>
          <w:b/>
          <w:kern w:val="1"/>
          <w:sz w:val="36"/>
          <w:szCs w:val="24"/>
          <w:lang w:val="ba-RU" w:eastAsia="zh-CN" w:bidi="hi-IN"/>
        </w:rPr>
      </w:pPr>
      <w:r w:rsidRPr="00712CEE">
        <w:rPr>
          <w:bCs/>
          <w:sz w:val="28"/>
          <w:szCs w:val="28"/>
        </w:rPr>
        <w:t xml:space="preserve">№ </w:t>
      </w:r>
      <w:r w:rsidR="00482F1D">
        <w:rPr>
          <w:bCs/>
          <w:sz w:val="28"/>
          <w:szCs w:val="28"/>
        </w:rPr>
        <w:t>3</w:t>
      </w:r>
      <w:r w:rsidR="0062240E">
        <w:rPr>
          <w:bCs/>
          <w:sz w:val="28"/>
          <w:szCs w:val="28"/>
        </w:rPr>
        <w:t>1</w:t>
      </w:r>
    </w:p>
    <w:sectPr w:rsidR="0057675E" w:rsidSect="0062240E">
      <w:pgSz w:w="11906" w:h="16838"/>
      <w:pgMar w:top="851" w:right="707"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97" w:rsidRDefault="00320297">
      <w:r>
        <w:separator/>
      </w:r>
    </w:p>
  </w:endnote>
  <w:endnote w:type="continuationSeparator" w:id="0">
    <w:p w:rsidR="00320297" w:rsidRDefault="00320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97" w:rsidRDefault="00320297">
      <w:r>
        <w:separator/>
      </w:r>
    </w:p>
  </w:footnote>
  <w:footnote w:type="continuationSeparator" w:id="0">
    <w:p w:rsidR="00320297" w:rsidRDefault="00320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936"/>
    <w:multiLevelType w:val="singleLevel"/>
    <w:tmpl w:val="0419000F"/>
    <w:lvl w:ilvl="0">
      <w:start w:val="1"/>
      <w:numFmt w:val="decimal"/>
      <w:lvlText w:val="%1."/>
      <w:lvlJc w:val="left"/>
      <w:pPr>
        <w:tabs>
          <w:tab w:val="num" w:pos="360"/>
        </w:tabs>
        <w:ind w:left="360" w:hanging="360"/>
      </w:pPr>
    </w:lvl>
  </w:abstractNum>
  <w:abstractNum w:abstractNumId="1">
    <w:nsid w:val="18E13854"/>
    <w:multiLevelType w:val="multilevel"/>
    <w:tmpl w:val="3CBC7354"/>
    <w:lvl w:ilvl="0">
      <w:start w:val="2"/>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3224D"/>
    <w:multiLevelType w:val="multilevel"/>
    <w:tmpl w:val="40381118"/>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54E6F"/>
    <w:multiLevelType w:val="multilevel"/>
    <w:tmpl w:val="6B64659E"/>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27159"/>
    <w:multiLevelType w:val="multilevel"/>
    <w:tmpl w:val="6472FF2E"/>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446FE"/>
    <w:multiLevelType w:val="multilevel"/>
    <w:tmpl w:val="716A60F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C00418"/>
    <w:multiLevelType w:val="multilevel"/>
    <w:tmpl w:val="7EF4DED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B85B37"/>
    <w:multiLevelType w:val="multilevel"/>
    <w:tmpl w:val="1A22DD46"/>
    <w:lvl w:ilvl="0">
      <w:start w:val="5"/>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52A42"/>
    <w:multiLevelType w:val="multilevel"/>
    <w:tmpl w:val="D1984FE6"/>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3627D7A"/>
    <w:multiLevelType w:val="multilevel"/>
    <w:tmpl w:val="EF0A097C"/>
    <w:lvl w:ilvl="0">
      <w:start w:val="3"/>
      <w:numFmt w:val="decimal"/>
      <w:lvlText w:val="%1."/>
      <w:lvlJc w:val="left"/>
      <w:pPr>
        <w:ind w:left="450" w:hanging="450"/>
      </w:pPr>
      <w:rPr>
        <w:rFonts w:hint="default"/>
        <w:color w:val="000000"/>
      </w:rPr>
    </w:lvl>
    <w:lvl w:ilvl="1">
      <w:start w:val="6"/>
      <w:numFmt w:val="decimal"/>
      <w:lvlText w:val="%1.%2."/>
      <w:lvlJc w:val="left"/>
      <w:pPr>
        <w:ind w:left="1287" w:hanging="72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10">
    <w:nsid w:val="6AD83DEB"/>
    <w:multiLevelType w:val="hybridMultilevel"/>
    <w:tmpl w:val="67C6700E"/>
    <w:lvl w:ilvl="0" w:tplc="6A48D9A6">
      <w:start w:val="1"/>
      <w:numFmt w:val="decimal"/>
      <w:lvlText w:val="%1."/>
      <w:lvlJc w:val="left"/>
      <w:pPr>
        <w:tabs>
          <w:tab w:val="num" w:pos="1408"/>
        </w:tabs>
        <w:ind w:left="1408" w:hanging="480"/>
      </w:pPr>
    </w:lvl>
    <w:lvl w:ilvl="1" w:tplc="04190019">
      <w:start w:val="1"/>
      <w:numFmt w:val="decimal"/>
      <w:lvlText w:val="%2."/>
      <w:lvlJc w:val="left"/>
      <w:pPr>
        <w:tabs>
          <w:tab w:val="num" w:pos="2008"/>
        </w:tabs>
        <w:ind w:left="2008" w:hanging="360"/>
      </w:pPr>
    </w:lvl>
    <w:lvl w:ilvl="2" w:tplc="0419001B">
      <w:start w:val="1"/>
      <w:numFmt w:val="decimal"/>
      <w:lvlText w:val="%3."/>
      <w:lvlJc w:val="left"/>
      <w:pPr>
        <w:tabs>
          <w:tab w:val="num" w:pos="2728"/>
        </w:tabs>
        <w:ind w:left="2728" w:hanging="360"/>
      </w:pPr>
    </w:lvl>
    <w:lvl w:ilvl="3" w:tplc="0419000F">
      <w:start w:val="1"/>
      <w:numFmt w:val="decimal"/>
      <w:lvlText w:val="%4."/>
      <w:lvlJc w:val="left"/>
      <w:pPr>
        <w:tabs>
          <w:tab w:val="num" w:pos="3448"/>
        </w:tabs>
        <w:ind w:left="3448" w:hanging="360"/>
      </w:pPr>
    </w:lvl>
    <w:lvl w:ilvl="4" w:tplc="04190019">
      <w:start w:val="1"/>
      <w:numFmt w:val="decimal"/>
      <w:lvlText w:val="%5."/>
      <w:lvlJc w:val="left"/>
      <w:pPr>
        <w:tabs>
          <w:tab w:val="num" w:pos="4168"/>
        </w:tabs>
        <w:ind w:left="4168" w:hanging="360"/>
      </w:pPr>
    </w:lvl>
    <w:lvl w:ilvl="5" w:tplc="0419001B">
      <w:start w:val="1"/>
      <w:numFmt w:val="decimal"/>
      <w:lvlText w:val="%6."/>
      <w:lvlJc w:val="left"/>
      <w:pPr>
        <w:tabs>
          <w:tab w:val="num" w:pos="4888"/>
        </w:tabs>
        <w:ind w:left="4888" w:hanging="360"/>
      </w:pPr>
    </w:lvl>
    <w:lvl w:ilvl="6" w:tplc="0419000F">
      <w:start w:val="1"/>
      <w:numFmt w:val="decimal"/>
      <w:lvlText w:val="%7."/>
      <w:lvlJc w:val="left"/>
      <w:pPr>
        <w:tabs>
          <w:tab w:val="num" w:pos="5608"/>
        </w:tabs>
        <w:ind w:left="5608" w:hanging="360"/>
      </w:pPr>
    </w:lvl>
    <w:lvl w:ilvl="7" w:tplc="04190019">
      <w:start w:val="1"/>
      <w:numFmt w:val="decimal"/>
      <w:lvlText w:val="%8."/>
      <w:lvlJc w:val="left"/>
      <w:pPr>
        <w:tabs>
          <w:tab w:val="num" w:pos="6328"/>
        </w:tabs>
        <w:ind w:left="6328" w:hanging="360"/>
      </w:pPr>
    </w:lvl>
    <w:lvl w:ilvl="8" w:tplc="0419001B">
      <w:start w:val="1"/>
      <w:numFmt w:val="decimal"/>
      <w:lvlText w:val="%9."/>
      <w:lvlJc w:val="left"/>
      <w:pPr>
        <w:tabs>
          <w:tab w:val="num" w:pos="7048"/>
        </w:tabs>
        <w:ind w:left="7048" w:hanging="360"/>
      </w:pPr>
    </w:lvl>
  </w:abstractNum>
  <w:abstractNum w:abstractNumId="11">
    <w:nsid w:val="756C110E"/>
    <w:multiLevelType w:val="multilevel"/>
    <w:tmpl w:val="E7900D60"/>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1E6475"/>
    <w:multiLevelType w:val="multilevel"/>
    <w:tmpl w:val="6B50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13612C"/>
    <w:multiLevelType w:val="hybridMultilevel"/>
    <w:tmpl w:val="B046F0B8"/>
    <w:lvl w:ilvl="0" w:tplc="9F423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1"/>
  </w:num>
  <w:num w:numId="4">
    <w:abstractNumId w:val="6"/>
  </w:num>
  <w:num w:numId="5">
    <w:abstractNumId w:val="5"/>
  </w:num>
  <w:num w:numId="6">
    <w:abstractNumId w:val="3"/>
  </w:num>
  <w:num w:numId="7">
    <w:abstractNumId w:val="8"/>
  </w:num>
  <w:num w:numId="8">
    <w:abstractNumId w:val="7"/>
  </w:num>
  <w:num w:numId="9">
    <w:abstractNumId w:val="4"/>
  </w:num>
  <w:num w:numId="10">
    <w:abstractNumId w:val="12"/>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95"/>
    <w:rsid w:val="000412B2"/>
    <w:rsid w:val="0007755A"/>
    <w:rsid w:val="00082108"/>
    <w:rsid w:val="000924EE"/>
    <w:rsid w:val="000A2961"/>
    <w:rsid w:val="000A30EE"/>
    <w:rsid w:val="000A3870"/>
    <w:rsid w:val="000D7B77"/>
    <w:rsid w:val="00111014"/>
    <w:rsid w:val="00145872"/>
    <w:rsid w:val="00150380"/>
    <w:rsid w:val="001A25D1"/>
    <w:rsid w:val="001C5D0A"/>
    <w:rsid w:val="00212BED"/>
    <w:rsid w:val="00220BE1"/>
    <w:rsid w:val="00222E1B"/>
    <w:rsid w:val="002300D5"/>
    <w:rsid w:val="00230D1D"/>
    <w:rsid w:val="00240A3E"/>
    <w:rsid w:val="002A2E5E"/>
    <w:rsid w:val="002C2B4B"/>
    <w:rsid w:val="00320297"/>
    <w:rsid w:val="0039745B"/>
    <w:rsid w:val="003A2C1E"/>
    <w:rsid w:val="003C50E0"/>
    <w:rsid w:val="003D5CAB"/>
    <w:rsid w:val="003E7CA3"/>
    <w:rsid w:val="0046070A"/>
    <w:rsid w:val="00472DC0"/>
    <w:rsid w:val="00482F1D"/>
    <w:rsid w:val="004E1D35"/>
    <w:rsid w:val="004E220C"/>
    <w:rsid w:val="00503A97"/>
    <w:rsid w:val="00571C24"/>
    <w:rsid w:val="0057522C"/>
    <w:rsid w:val="0057675E"/>
    <w:rsid w:val="00581F2E"/>
    <w:rsid w:val="005847B9"/>
    <w:rsid w:val="005B291E"/>
    <w:rsid w:val="005C117D"/>
    <w:rsid w:val="005C151A"/>
    <w:rsid w:val="005D21F2"/>
    <w:rsid w:val="0062240E"/>
    <w:rsid w:val="00642893"/>
    <w:rsid w:val="006748BB"/>
    <w:rsid w:val="006878B5"/>
    <w:rsid w:val="00695A1D"/>
    <w:rsid w:val="00712CEE"/>
    <w:rsid w:val="00752ABB"/>
    <w:rsid w:val="0077725A"/>
    <w:rsid w:val="007B79F7"/>
    <w:rsid w:val="00813D76"/>
    <w:rsid w:val="008254F8"/>
    <w:rsid w:val="0085021C"/>
    <w:rsid w:val="0087549C"/>
    <w:rsid w:val="00916EF7"/>
    <w:rsid w:val="009438D1"/>
    <w:rsid w:val="009925D9"/>
    <w:rsid w:val="009958E6"/>
    <w:rsid w:val="009B4FCE"/>
    <w:rsid w:val="009B7294"/>
    <w:rsid w:val="00A04D3A"/>
    <w:rsid w:val="00A85380"/>
    <w:rsid w:val="00AB7358"/>
    <w:rsid w:val="00AC7C13"/>
    <w:rsid w:val="00AF5C3D"/>
    <w:rsid w:val="00B015A0"/>
    <w:rsid w:val="00B1054C"/>
    <w:rsid w:val="00B51686"/>
    <w:rsid w:val="00BB0B05"/>
    <w:rsid w:val="00BD0CA5"/>
    <w:rsid w:val="00C8293C"/>
    <w:rsid w:val="00C85DAE"/>
    <w:rsid w:val="00CB47CE"/>
    <w:rsid w:val="00D14C05"/>
    <w:rsid w:val="00D332B0"/>
    <w:rsid w:val="00D4270C"/>
    <w:rsid w:val="00D60833"/>
    <w:rsid w:val="00D6250A"/>
    <w:rsid w:val="00D70495"/>
    <w:rsid w:val="00D96B7C"/>
    <w:rsid w:val="00DA660B"/>
    <w:rsid w:val="00DD232E"/>
    <w:rsid w:val="00DD4536"/>
    <w:rsid w:val="00DF0125"/>
    <w:rsid w:val="00DF3A72"/>
    <w:rsid w:val="00E1098F"/>
    <w:rsid w:val="00E12C7A"/>
    <w:rsid w:val="00E725F3"/>
    <w:rsid w:val="00E939E4"/>
    <w:rsid w:val="00EA3855"/>
    <w:rsid w:val="00EC1DBF"/>
    <w:rsid w:val="00F65ECF"/>
    <w:rsid w:val="00F827DE"/>
    <w:rsid w:val="00FA74A0"/>
    <w:rsid w:val="00FC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503A97"/>
    <w:pPr>
      <w:widowControl/>
      <w:autoSpaceDE/>
      <w:autoSpaceDN/>
      <w:adjustRightInd/>
    </w:pPr>
    <w:rPr>
      <w:sz w:val="28"/>
    </w:rPr>
  </w:style>
  <w:style w:type="character" w:customStyle="1" w:styleId="a4">
    <w:name w:val="Основной текст Знак"/>
    <w:basedOn w:val="a0"/>
    <w:link w:val="a3"/>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
    <w:name w:val="Заголовок №1_"/>
    <w:basedOn w:val="a0"/>
    <w:link w:val="10"/>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1"/>
    <w:rsid w:val="00D60833"/>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0">
    <w:name w:val="Заголовок №1"/>
    <w:basedOn w:val="a"/>
    <w:link w:val="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1">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0">
    <w:name w:val="Заголовок №1 (2)"/>
    <w:basedOn w:val="a"/>
    <w:link w:val="12"/>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3">
    <w:name w:val="Оглавление 1 Знак"/>
    <w:basedOn w:val="a0"/>
    <w:link w:val="14"/>
    <w:rsid w:val="002300D5"/>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300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2300D5"/>
    <w:rPr>
      <w:rFonts w:ascii="Times New Roman" w:eastAsia="Times New Roman" w:hAnsi="Times New Roman" w:cs="Times New Roman"/>
      <w:sz w:val="27"/>
      <w:szCs w:val="27"/>
      <w:shd w:val="clear" w:color="auto" w:fill="FFFFFF"/>
    </w:rPr>
  </w:style>
  <w:style w:type="paragraph" w:styleId="14">
    <w:name w:val="toc 1"/>
    <w:basedOn w:val="a"/>
    <w:link w:val="13"/>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0">
    <w:name w:val="Основной текст (3)"/>
    <w:basedOn w:val="a"/>
    <w:link w:val="3"/>
    <w:rsid w:val="002300D5"/>
    <w:pPr>
      <w:widowControl/>
      <w:shd w:val="clear" w:color="auto" w:fill="FFFFFF"/>
      <w:autoSpaceDE/>
      <w:autoSpaceDN/>
      <w:adjustRightInd/>
      <w:spacing w:after="360" w:line="0" w:lineRule="atLeast"/>
    </w:pPr>
    <w:rPr>
      <w:lang w:eastAsia="en-US"/>
    </w:rPr>
  </w:style>
  <w:style w:type="paragraph" w:customStyle="1" w:styleId="40">
    <w:name w:val="Основной текст (4)"/>
    <w:basedOn w:val="a"/>
    <w:link w:val="4"/>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7675E"/>
    <w:pPr>
      <w:spacing w:after="120" w:line="480" w:lineRule="auto"/>
    </w:pPr>
  </w:style>
  <w:style w:type="character" w:customStyle="1" w:styleId="20">
    <w:name w:val="Основной текст 2 Знак"/>
    <w:basedOn w:val="a0"/>
    <w:link w:val="2"/>
    <w:uiPriority w:val="99"/>
    <w:semiHidden/>
    <w:rsid w:val="0057675E"/>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57675E"/>
    <w:pPr>
      <w:spacing w:after="120"/>
      <w:ind w:left="283"/>
    </w:pPr>
    <w:rPr>
      <w:sz w:val="16"/>
      <w:szCs w:val="16"/>
    </w:rPr>
  </w:style>
  <w:style w:type="character" w:customStyle="1" w:styleId="32">
    <w:name w:val="Основной текст с отступом 3 Знак"/>
    <w:basedOn w:val="a0"/>
    <w:link w:val="31"/>
    <w:uiPriority w:val="99"/>
    <w:semiHidden/>
    <w:rsid w:val="0057675E"/>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482F1D"/>
    <w:pPr>
      <w:spacing w:after="120"/>
      <w:ind w:left="283"/>
    </w:pPr>
  </w:style>
  <w:style w:type="character" w:customStyle="1" w:styleId="af0">
    <w:name w:val="Основной текст с отступом Знак"/>
    <w:basedOn w:val="a0"/>
    <w:link w:val="af"/>
    <w:uiPriority w:val="99"/>
    <w:semiHidden/>
    <w:rsid w:val="00482F1D"/>
    <w:rPr>
      <w:rFonts w:ascii="Times New Roman" w:eastAsia="Times New Roman" w:hAnsi="Times New Roman" w:cs="Times New Roman"/>
      <w:sz w:val="20"/>
      <w:szCs w:val="20"/>
      <w:lang w:eastAsia="ru-RU"/>
    </w:rPr>
  </w:style>
  <w:style w:type="paragraph" w:styleId="af1">
    <w:name w:val="List Paragraph"/>
    <w:basedOn w:val="a"/>
    <w:uiPriority w:val="34"/>
    <w:qFormat/>
    <w:rsid w:val="00482F1D"/>
    <w:pPr>
      <w:ind w:left="720"/>
      <w:contextualSpacing/>
    </w:pPr>
  </w:style>
  <w:style w:type="paragraph" w:styleId="33">
    <w:name w:val="Body Text 3"/>
    <w:basedOn w:val="a"/>
    <w:link w:val="34"/>
    <w:uiPriority w:val="99"/>
    <w:semiHidden/>
    <w:unhideWhenUsed/>
    <w:rsid w:val="0062240E"/>
    <w:pPr>
      <w:spacing w:after="120"/>
    </w:pPr>
    <w:rPr>
      <w:sz w:val="16"/>
      <w:szCs w:val="16"/>
    </w:rPr>
  </w:style>
  <w:style w:type="character" w:customStyle="1" w:styleId="34">
    <w:name w:val="Основной текст 3 Знак"/>
    <w:basedOn w:val="a0"/>
    <w:link w:val="33"/>
    <w:uiPriority w:val="99"/>
    <w:semiHidden/>
    <w:rsid w:val="0062240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2240E"/>
    <w:pPr>
      <w:spacing w:after="120" w:line="480" w:lineRule="auto"/>
      <w:ind w:left="283"/>
    </w:pPr>
  </w:style>
  <w:style w:type="character" w:customStyle="1" w:styleId="22">
    <w:name w:val="Основной текст с отступом 2 Знак"/>
    <w:basedOn w:val="a0"/>
    <w:link w:val="21"/>
    <w:uiPriority w:val="99"/>
    <w:semiHidden/>
    <w:rsid w:val="006224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4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0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503A97"/>
    <w:pPr>
      <w:widowControl/>
      <w:autoSpaceDE/>
      <w:autoSpaceDN/>
      <w:adjustRightInd/>
    </w:pPr>
    <w:rPr>
      <w:sz w:val="28"/>
    </w:rPr>
  </w:style>
  <w:style w:type="character" w:customStyle="1" w:styleId="a4">
    <w:name w:val="Основной текст Знак"/>
    <w:basedOn w:val="a0"/>
    <w:link w:val="a3"/>
    <w:rsid w:val="00503A97"/>
    <w:rPr>
      <w:rFonts w:ascii="Times New Roman" w:eastAsia="Times New Roman" w:hAnsi="Times New Roman" w:cs="Times New Roman"/>
      <w:sz w:val="28"/>
      <w:szCs w:val="20"/>
      <w:lang w:eastAsia="ru-RU"/>
    </w:rPr>
  </w:style>
  <w:style w:type="paragraph" w:styleId="a5">
    <w:name w:val="No Spacing"/>
    <w:uiPriority w:val="1"/>
    <w:qFormat/>
    <w:rsid w:val="00503A97"/>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BB0B05"/>
    <w:rPr>
      <w:rFonts w:ascii="Tahoma" w:hAnsi="Tahoma" w:cs="Tahoma"/>
      <w:sz w:val="16"/>
      <w:szCs w:val="16"/>
    </w:rPr>
  </w:style>
  <w:style w:type="character" w:customStyle="1" w:styleId="a7">
    <w:name w:val="Текст выноски Знак"/>
    <w:basedOn w:val="a0"/>
    <w:link w:val="a6"/>
    <w:uiPriority w:val="99"/>
    <w:semiHidden/>
    <w:rsid w:val="00BB0B05"/>
    <w:rPr>
      <w:rFonts w:ascii="Tahoma" w:eastAsia="Times New Roman" w:hAnsi="Tahoma" w:cs="Tahoma"/>
      <w:sz w:val="16"/>
      <w:szCs w:val="16"/>
      <w:lang w:eastAsia="ru-RU"/>
    </w:rPr>
  </w:style>
  <w:style w:type="character" w:customStyle="1" w:styleId="1">
    <w:name w:val="Заголовок №1_"/>
    <w:basedOn w:val="a0"/>
    <w:link w:val="10"/>
    <w:rsid w:val="00D60833"/>
    <w:rPr>
      <w:rFonts w:ascii="Times New Roman" w:eastAsia="Times New Roman" w:hAnsi="Times New Roman" w:cs="Times New Roman"/>
      <w:sz w:val="27"/>
      <w:szCs w:val="27"/>
      <w:shd w:val="clear" w:color="auto" w:fill="FFFFFF"/>
    </w:rPr>
  </w:style>
  <w:style w:type="character" w:customStyle="1" w:styleId="a8">
    <w:name w:val="Основной текст_"/>
    <w:basedOn w:val="a0"/>
    <w:link w:val="11"/>
    <w:rsid w:val="00D60833"/>
    <w:rPr>
      <w:rFonts w:ascii="Times New Roman" w:eastAsia="Times New Roman" w:hAnsi="Times New Roman" w:cs="Times New Roman"/>
      <w:sz w:val="27"/>
      <w:szCs w:val="27"/>
      <w:shd w:val="clear" w:color="auto" w:fill="FFFFFF"/>
    </w:rPr>
  </w:style>
  <w:style w:type="character" w:customStyle="1" w:styleId="12">
    <w:name w:val="Заголовок №1 (2)_"/>
    <w:basedOn w:val="a0"/>
    <w:link w:val="120"/>
    <w:rsid w:val="00D60833"/>
    <w:rPr>
      <w:rFonts w:ascii="Times New Roman" w:eastAsia="Times New Roman" w:hAnsi="Times New Roman" w:cs="Times New Roman"/>
      <w:sz w:val="27"/>
      <w:szCs w:val="27"/>
      <w:shd w:val="clear" w:color="auto" w:fill="FFFFFF"/>
    </w:rPr>
  </w:style>
  <w:style w:type="character" w:customStyle="1" w:styleId="123pt">
    <w:name w:val="Заголовок №1 (2) + Интервал 3 pt"/>
    <w:basedOn w:val="12"/>
    <w:rsid w:val="00D60833"/>
    <w:rPr>
      <w:rFonts w:ascii="Times New Roman" w:eastAsia="Times New Roman" w:hAnsi="Times New Roman" w:cs="Times New Roman"/>
      <w:spacing w:val="60"/>
      <w:sz w:val="27"/>
      <w:szCs w:val="27"/>
      <w:shd w:val="clear" w:color="auto" w:fill="FFFFFF"/>
    </w:rPr>
  </w:style>
  <w:style w:type="character" w:customStyle="1" w:styleId="a9">
    <w:name w:val="Основной текст + Полужирный"/>
    <w:basedOn w:val="a8"/>
    <w:rsid w:val="00D60833"/>
    <w:rPr>
      <w:rFonts w:ascii="Times New Roman" w:eastAsia="Times New Roman" w:hAnsi="Times New Roman" w:cs="Times New Roman"/>
      <w:b/>
      <w:bCs/>
      <w:sz w:val="27"/>
      <w:szCs w:val="27"/>
      <w:shd w:val="clear" w:color="auto" w:fill="FFFFFF"/>
    </w:rPr>
  </w:style>
  <w:style w:type="character" w:customStyle="1" w:styleId="125pt">
    <w:name w:val="Основной текст + 12;5 pt"/>
    <w:basedOn w:val="a8"/>
    <w:rsid w:val="00D60833"/>
    <w:rPr>
      <w:rFonts w:ascii="Times New Roman" w:eastAsia="Times New Roman" w:hAnsi="Times New Roman" w:cs="Times New Roman"/>
      <w:sz w:val="25"/>
      <w:szCs w:val="25"/>
      <w:shd w:val="clear" w:color="auto" w:fill="FFFFFF"/>
    </w:rPr>
  </w:style>
  <w:style w:type="character" w:customStyle="1" w:styleId="12pt">
    <w:name w:val="Основной текст + 12 pt;Полужирный"/>
    <w:basedOn w:val="a8"/>
    <w:rsid w:val="00D60833"/>
    <w:rPr>
      <w:rFonts w:ascii="Times New Roman" w:eastAsia="Times New Roman" w:hAnsi="Times New Roman" w:cs="Times New Roman"/>
      <w:b/>
      <w:bCs/>
      <w:sz w:val="24"/>
      <w:szCs w:val="24"/>
      <w:shd w:val="clear" w:color="auto" w:fill="FFFFFF"/>
    </w:rPr>
  </w:style>
  <w:style w:type="paragraph" w:customStyle="1" w:styleId="10">
    <w:name w:val="Заголовок №1"/>
    <w:basedOn w:val="a"/>
    <w:link w:val="1"/>
    <w:rsid w:val="00D60833"/>
    <w:pPr>
      <w:widowControl/>
      <w:shd w:val="clear" w:color="auto" w:fill="FFFFFF"/>
      <w:autoSpaceDE/>
      <w:autoSpaceDN/>
      <w:adjustRightInd/>
      <w:spacing w:before="960" w:after="240" w:line="326" w:lineRule="exact"/>
      <w:ind w:hanging="1700"/>
      <w:outlineLvl w:val="0"/>
    </w:pPr>
    <w:rPr>
      <w:sz w:val="27"/>
      <w:szCs w:val="27"/>
      <w:lang w:eastAsia="en-US"/>
    </w:rPr>
  </w:style>
  <w:style w:type="paragraph" w:customStyle="1" w:styleId="11">
    <w:name w:val="Основной текст1"/>
    <w:basedOn w:val="a"/>
    <w:link w:val="a8"/>
    <w:rsid w:val="00D60833"/>
    <w:pPr>
      <w:widowControl/>
      <w:shd w:val="clear" w:color="auto" w:fill="FFFFFF"/>
      <w:autoSpaceDE/>
      <w:autoSpaceDN/>
      <w:adjustRightInd/>
      <w:spacing w:before="240" w:after="60" w:line="0" w:lineRule="atLeast"/>
      <w:jc w:val="both"/>
    </w:pPr>
    <w:rPr>
      <w:sz w:val="27"/>
      <w:szCs w:val="27"/>
      <w:lang w:eastAsia="en-US"/>
    </w:rPr>
  </w:style>
  <w:style w:type="paragraph" w:customStyle="1" w:styleId="120">
    <w:name w:val="Заголовок №1 (2)"/>
    <w:basedOn w:val="a"/>
    <w:link w:val="12"/>
    <w:rsid w:val="00D60833"/>
    <w:pPr>
      <w:widowControl/>
      <w:shd w:val="clear" w:color="auto" w:fill="FFFFFF"/>
      <w:autoSpaceDE/>
      <w:autoSpaceDN/>
      <w:adjustRightInd/>
      <w:spacing w:before="60" w:after="420" w:line="0" w:lineRule="atLeast"/>
      <w:jc w:val="both"/>
      <w:outlineLvl w:val="0"/>
    </w:pPr>
    <w:rPr>
      <w:sz w:val="27"/>
      <w:szCs w:val="27"/>
      <w:lang w:eastAsia="en-US"/>
    </w:rPr>
  </w:style>
  <w:style w:type="character" w:customStyle="1" w:styleId="3pt">
    <w:name w:val="Основной текст + Интервал 3 pt"/>
    <w:basedOn w:val="a8"/>
    <w:rsid w:val="002300D5"/>
    <w:rPr>
      <w:rFonts w:ascii="Times New Roman" w:eastAsia="Times New Roman" w:hAnsi="Times New Roman" w:cs="Times New Roman"/>
      <w:spacing w:val="60"/>
      <w:sz w:val="27"/>
      <w:szCs w:val="27"/>
      <w:shd w:val="clear" w:color="auto" w:fill="FFFFFF"/>
    </w:rPr>
  </w:style>
  <w:style w:type="character" w:customStyle="1" w:styleId="13">
    <w:name w:val="Оглавление 1 Знак"/>
    <w:basedOn w:val="a0"/>
    <w:link w:val="14"/>
    <w:rsid w:val="002300D5"/>
    <w:rPr>
      <w:rFonts w:ascii="Times New Roman" w:eastAsia="Times New Roman" w:hAnsi="Times New Roman" w:cs="Times New Roman"/>
      <w:sz w:val="27"/>
      <w:szCs w:val="27"/>
      <w:shd w:val="clear" w:color="auto" w:fill="FFFFFF"/>
    </w:rPr>
  </w:style>
  <w:style w:type="character" w:customStyle="1" w:styleId="3">
    <w:name w:val="Основной текст (3)_"/>
    <w:basedOn w:val="a0"/>
    <w:link w:val="30"/>
    <w:rsid w:val="002300D5"/>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link w:val="40"/>
    <w:rsid w:val="002300D5"/>
    <w:rPr>
      <w:rFonts w:ascii="Times New Roman" w:eastAsia="Times New Roman" w:hAnsi="Times New Roman" w:cs="Times New Roman"/>
      <w:sz w:val="27"/>
      <w:szCs w:val="27"/>
      <w:shd w:val="clear" w:color="auto" w:fill="FFFFFF"/>
    </w:rPr>
  </w:style>
  <w:style w:type="paragraph" w:styleId="14">
    <w:name w:val="toc 1"/>
    <w:basedOn w:val="a"/>
    <w:link w:val="13"/>
    <w:autoRedefine/>
    <w:rsid w:val="002300D5"/>
    <w:pPr>
      <w:widowControl/>
      <w:shd w:val="clear" w:color="auto" w:fill="FFFFFF"/>
      <w:autoSpaceDE/>
      <w:autoSpaceDN/>
      <w:adjustRightInd/>
      <w:spacing w:line="322" w:lineRule="exact"/>
      <w:jc w:val="both"/>
    </w:pPr>
    <w:rPr>
      <w:sz w:val="27"/>
      <w:szCs w:val="27"/>
      <w:lang w:eastAsia="en-US"/>
    </w:rPr>
  </w:style>
  <w:style w:type="paragraph" w:customStyle="1" w:styleId="30">
    <w:name w:val="Основной текст (3)"/>
    <w:basedOn w:val="a"/>
    <w:link w:val="3"/>
    <w:rsid w:val="002300D5"/>
    <w:pPr>
      <w:widowControl/>
      <w:shd w:val="clear" w:color="auto" w:fill="FFFFFF"/>
      <w:autoSpaceDE/>
      <w:autoSpaceDN/>
      <w:adjustRightInd/>
      <w:spacing w:after="360" w:line="0" w:lineRule="atLeast"/>
    </w:pPr>
    <w:rPr>
      <w:lang w:eastAsia="en-US"/>
    </w:rPr>
  </w:style>
  <w:style w:type="paragraph" w:customStyle="1" w:styleId="40">
    <w:name w:val="Основной текст (4)"/>
    <w:basedOn w:val="a"/>
    <w:link w:val="4"/>
    <w:rsid w:val="002300D5"/>
    <w:pPr>
      <w:widowControl/>
      <w:shd w:val="clear" w:color="auto" w:fill="FFFFFF"/>
      <w:autoSpaceDE/>
      <w:autoSpaceDN/>
      <w:adjustRightInd/>
      <w:spacing w:line="322" w:lineRule="exact"/>
      <w:jc w:val="both"/>
    </w:pPr>
    <w:rPr>
      <w:sz w:val="27"/>
      <w:szCs w:val="27"/>
      <w:lang w:eastAsia="en-US"/>
    </w:rPr>
  </w:style>
  <w:style w:type="character" w:styleId="aa">
    <w:name w:val="Hyperlink"/>
    <w:basedOn w:val="a0"/>
    <w:uiPriority w:val="99"/>
    <w:unhideWhenUsed/>
    <w:rsid w:val="00145872"/>
    <w:rPr>
      <w:color w:val="0000FF" w:themeColor="hyperlink"/>
      <w:u w:val="single"/>
    </w:rPr>
  </w:style>
  <w:style w:type="paragraph" w:styleId="ab">
    <w:name w:val="footer"/>
    <w:basedOn w:val="a"/>
    <w:link w:val="ac"/>
    <w:uiPriority w:val="99"/>
    <w:unhideWhenUsed/>
    <w:rsid w:val="00DD4536"/>
    <w:pPr>
      <w:tabs>
        <w:tab w:val="center" w:pos="4677"/>
        <w:tab w:val="right" w:pos="9355"/>
      </w:tabs>
    </w:pPr>
  </w:style>
  <w:style w:type="character" w:customStyle="1" w:styleId="ac">
    <w:name w:val="Нижний колонтитул Знак"/>
    <w:basedOn w:val="a0"/>
    <w:link w:val="ab"/>
    <w:uiPriority w:val="99"/>
    <w:rsid w:val="00DD4536"/>
    <w:rPr>
      <w:rFonts w:ascii="Times New Roman" w:eastAsia="Times New Roman" w:hAnsi="Times New Roman" w:cs="Times New Roman"/>
      <w:sz w:val="20"/>
      <w:szCs w:val="20"/>
      <w:lang w:eastAsia="ru-RU"/>
    </w:rPr>
  </w:style>
  <w:style w:type="paragraph" w:styleId="ad">
    <w:name w:val="header"/>
    <w:basedOn w:val="a"/>
    <w:link w:val="ae"/>
    <w:uiPriority w:val="99"/>
    <w:unhideWhenUsed/>
    <w:rsid w:val="00DD4536"/>
    <w:pPr>
      <w:tabs>
        <w:tab w:val="center" w:pos="4677"/>
        <w:tab w:val="right" w:pos="9355"/>
      </w:tabs>
    </w:pPr>
  </w:style>
  <w:style w:type="character" w:customStyle="1" w:styleId="ae">
    <w:name w:val="Верхний колонтитул Знак"/>
    <w:basedOn w:val="a0"/>
    <w:link w:val="ad"/>
    <w:uiPriority w:val="99"/>
    <w:rsid w:val="00DD4536"/>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7675E"/>
    <w:pPr>
      <w:spacing w:after="120" w:line="480" w:lineRule="auto"/>
    </w:pPr>
  </w:style>
  <w:style w:type="character" w:customStyle="1" w:styleId="20">
    <w:name w:val="Основной текст 2 Знак"/>
    <w:basedOn w:val="a0"/>
    <w:link w:val="2"/>
    <w:uiPriority w:val="99"/>
    <w:semiHidden/>
    <w:rsid w:val="0057675E"/>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57675E"/>
    <w:pPr>
      <w:spacing w:after="120"/>
      <w:ind w:left="283"/>
    </w:pPr>
    <w:rPr>
      <w:sz w:val="16"/>
      <w:szCs w:val="16"/>
    </w:rPr>
  </w:style>
  <w:style w:type="character" w:customStyle="1" w:styleId="32">
    <w:name w:val="Основной текст с отступом 3 Знак"/>
    <w:basedOn w:val="a0"/>
    <w:link w:val="31"/>
    <w:uiPriority w:val="99"/>
    <w:semiHidden/>
    <w:rsid w:val="0057675E"/>
    <w:rPr>
      <w:rFonts w:ascii="Times New Roman" w:eastAsia="Times New Roman" w:hAnsi="Times New Roman" w:cs="Times New Roman"/>
      <w:sz w:val="16"/>
      <w:szCs w:val="16"/>
      <w:lang w:eastAsia="ru-RU"/>
    </w:rPr>
  </w:style>
  <w:style w:type="paragraph" w:styleId="af">
    <w:name w:val="Body Text Indent"/>
    <w:basedOn w:val="a"/>
    <w:link w:val="af0"/>
    <w:uiPriority w:val="99"/>
    <w:semiHidden/>
    <w:unhideWhenUsed/>
    <w:rsid w:val="00482F1D"/>
    <w:pPr>
      <w:spacing w:after="120"/>
      <w:ind w:left="283"/>
    </w:pPr>
  </w:style>
  <w:style w:type="character" w:customStyle="1" w:styleId="af0">
    <w:name w:val="Основной текст с отступом Знак"/>
    <w:basedOn w:val="a0"/>
    <w:link w:val="af"/>
    <w:uiPriority w:val="99"/>
    <w:semiHidden/>
    <w:rsid w:val="00482F1D"/>
    <w:rPr>
      <w:rFonts w:ascii="Times New Roman" w:eastAsia="Times New Roman" w:hAnsi="Times New Roman" w:cs="Times New Roman"/>
      <w:sz w:val="20"/>
      <w:szCs w:val="20"/>
      <w:lang w:eastAsia="ru-RU"/>
    </w:rPr>
  </w:style>
  <w:style w:type="paragraph" w:styleId="af1">
    <w:name w:val="List Paragraph"/>
    <w:basedOn w:val="a"/>
    <w:uiPriority w:val="34"/>
    <w:qFormat/>
    <w:rsid w:val="00482F1D"/>
    <w:pPr>
      <w:ind w:left="720"/>
      <w:contextualSpacing/>
    </w:pPr>
  </w:style>
  <w:style w:type="paragraph" w:styleId="33">
    <w:name w:val="Body Text 3"/>
    <w:basedOn w:val="a"/>
    <w:link w:val="34"/>
    <w:uiPriority w:val="99"/>
    <w:semiHidden/>
    <w:unhideWhenUsed/>
    <w:rsid w:val="0062240E"/>
    <w:pPr>
      <w:spacing w:after="120"/>
    </w:pPr>
    <w:rPr>
      <w:sz w:val="16"/>
      <w:szCs w:val="16"/>
    </w:rPr>
  </w:style>
  <w:style w:type="character" w:customStyle="1" w:styleId="34">
    <w:name w:val="Основной текст 3 Знак"/>
    <w:basedOn w:val="a0"/>
    <w:link w:val="33"/>
    <w:uiPriority w:val="99"/>
    <w:semiHidden/>
    <w:rsid w:val="0062240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62240E"/>
    <w:pPr>
      <w:spacing w:after="120" w:line="480" w:lineRule="auto"/>
      <w:ind w:left="283"/>
    </w:pPr>
  </w:style>
  <w:style w:type="character" w:customStyle="1" w:styleId="22">
    <w:name w:val="Основной текст с отступом 2 Знак"/>
    <w:basedOn w:val="a0"/>
    <w:link w:val="21"/>
    <w:uiPriority w:val="99"/>
    <w:semiHidden/>
    <w:rsid w:val="006224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293">
      <w:bodyDiv w:val="1"/>
      <w:marLeft w:val="0"/>
      <w:marRight w:val="0"/>
      <w:marTop w:val="0"/>
      <w:marBottom w:val="0"/>
      <w:divBdr>
        <w:top w:val="none" w:sz="0" w:space="0" w:color="auto"/>
        <w:left w:val="none" w:sz="0" w:space="0" w:color="auto"/>
        <w:bottom w:val="none" w:sz="0" w:space="0" w:color="auto"/>
        <w:right w:val="none" w:sz="0" w:space="0" w:color="auto"/>
      </w:divBdr>
    </w:div>
    <w:div w:id="14778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35261-D32A-47A3-B9C8-673E4FC1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2055</Words>
  <Characters>11714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2020-12-24T10:13:00Z</cp:lastPrinted>
  <dcterms:created xsi:type="dcterms:W3CDTF">2017-07-13T10:23:00Z</dcterms:created>
  <dcterms:modified xsi:type="dcterms:W3CDTF">2020-12-24T10:13:00Z</dcterms:modified>
</cp:coreProperties>
</file>