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DA" w:rsidRDefault="001D45DA" w:rsidP="001D45DA">
      <w:pPr>
        <w:ind w:left="7080" w:firstLine="708"/>
        <w:jc w:val="both"/>
        <w:rPr>
          <w:b/>
          <w:sz w:val="28"/>
          <w:szCs w:val="28"/>
        </w:rPr>
      </w:pPr>
      <w:r w:rsidRPr="00BB685D">
        <w:rPr>
          <w:b/>
          <w:sz w:val="28"/>
          <w:szCs w:val="28"/>
        </w:rPr>
        <w:t>ПРОЕКТ</w:t>
      </w:r>
    </w:p>
    <w:p w:rsidR="003E2882" w:rsidRDefault="003E2882" w:rsidP="001D45DA">
      <w:pPr>
        <w:ind w:left="7080" w:firstLine="708"/>
        <w:jc w:val="both"/>
        <w:rPr>
          <w:b/>
          <w:sz w:val="28"/>
          <w:szCs w:val="28"/>
        </w:rPr>
      </w:pPr>
    </w:p>
    <w:p w:rsidR="003E2882" w:rsidRPr="003E2882" w:rsidRDefault="00510620" w:rsidP="003E2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ГОРОД МЕЛЕУЗ МУНИЦИПАЛЬНОГО РАЙОНА МЕЛЕУЗОВСКИЙ РАЙ</w:t>
      </w:r>
      <w:bookmarkStart w:id="0" w:name="_GoBack"/>
      <w:bookmarkEnd w:id="0"/>
      <w:r>
        <w:rPr>
          <w:b/>
          <w:sz w:val="28"/>
          <w:szCs w:val="28"/>
        </w:rPr>
        <w:t>ОН РЕСПУБЛИКИ БАШКОРТОСТАН</w:t>
      </w:r>
    </w:p>
    <w:p w:rsidR="001D45DA" w:rsidRPr="003E2882" w:rsidRDefault="001D45DA" w:rsidP="001D45DA">
      <w:pPr>
        <w:jc w:val="both"/>
        <w:rPr>
          <w:b/>
          <w:sz w:val="28"/>
          <w:szCs w:val="28"/>
        </w:rPr>
      </w:pPr>
    </w:p>
    <w:p w:rsidR="003E2882" w:rsidRDefault="003E2882" w:rsidP="001D45DA">
      <w:pPr>
        <w:jc w:val="both"/>
        <w:rPr>
          <w:sz w:val="24"/>
          <w:szCs w:val="24"/>
        </w:rPr>
      </w:pPr>
    </w:p>
    <w:p w:rsidR="003E2882" w:rsidRDefault="003E2882" w:rsidP="001D45DA">
      <w:pPr>
        <w:jc w:val="both"/>
        <w:rPr>
          <w:sz w:val="24"/>
          <w:szCs w:val="24"/>
        </w:rPr>
      </w:pPr>
    </w:p>
    <w:p w:rsidR="001D45DA" w:rsidRPr="00F143B8" w:rsidRDefault="001D45DA" w:rsidP="001D45DA">
      <w:pPr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Об утверждении структуры </w:t>
      </w:r>
    </w:p>
    <w:p w:rsidR="001D45DA" w:rsidRPr="00F143B8" w:rsidRDefault="001D45DA" w:rsidP="001D45DA">
      <w:pPr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Администрации городского поселения город Мелеуз </w:t>
      </w:r>
    </w:p>
    <w:p w:rsidR="001D45DA" w:rsidRPr="00F143B8" w:rsidRDefault="001D45DA" w:rsidP="001D45DA">
      <w:pPr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муниципального района Мелеузовский </w:t>
      </w:r>
    </w:p>
    <w:p w:rsidR="005D5456" w:rsidRDefault="001D45DA" w:rsidP="001D45DA">
      <w:pPr>
        <w:jc w:val="both"/>
        <w:rPr>
          <w:sz w:val="28"/>
          <w:szCs w:val="28"/>
        </w:rPr>
      </w:pPr>
      <w:r w:rsidRPr="00F143B8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</w:p>
    <w:p w:rsidR="004349F5" w:rsidRDefault="004349F5" w:rsidP="001D45DA">
      <w:pPr>
        <w:jc w:val="both"/>
        <w:rPr>
          <w:sz w:val="28"/>
          <w:szCs w:val="28"/>
        </w:rPr>
      </w:pPr>
    </w:p>
    <w:p w:rsidR="004349F5" w:rsidRPr="00F143B8" w:rsidRDefault="004349F5" w:rsidP="001D45DA">
      <w:pPr>
        <w:jc w:val="both"/>
        <w:rPr>
          <w:sz w:val="28"/>
          <w:szCs w:val="28"/>
        </w:rPr>
      </w:pPr>
    </w:p>
    <w:p w:rsidR="001D45DA" w:rsidRPr="00F143B8" w:rsidRDefault="001D45DA" w:rsidP="001D45DA">
      <w:pPr>
        <w:ind w:firstLine="708"/>
        <w:jc w:val="both"/>
        <w:rPr>
          <w:sz w:val="28"/>
          <w:szCs w:val="28"/>
        </w:rPr>
      </w:pPr>
      <w:proofErr w:type="gramStart"/>
      <w:r w:rsidRPr="00F143B8">
        <w:rPr>
          <w:sz w:val="28"/>
          <w:szCs w:val="28"/>
        </w:rPr>
        <w:t>Рассмотрев  представление главы Администрации городского поселения город Мелеуз муниципального района Мелеузовский район Р</w:t>
      </w:r>
      <w:r w:rsidR="00E64034">
        <w:rPr>
          <w:sz w:val="28"/>
          <w:szCs w:val="28"/>
        </w:rPr>
        <w:t xml:space="preserve">еспублики </w:t>
      </w:r>
      <w:r w:rsidRPr="00F143B8">
        <w:rPr>
          <w:sz w:val="28"/>
          <w:szCs w:val="28"/>
        </w:rPr>
        <w:t>Б</w:t>
      </w:r>
      <w:r w:rsidR="00E64034">
        <w:rPr>
          <w:sz w:val="28"/>
          <w:szCs w:val="28"/>
        </w:rPr>
        <w:t>ашкортостан</w:t>
      </w:r>
      <w:r w:rsidRPr="00F143B8">
        <w:rPr>
          <w:sz w:val="28"/>
          <w:szCs w:val="28"/>
        </w:rPr>
        <w:t>, руководствуясь  Федеральным Законом от 06</w:t>
      </w:r>
      <w:r>
        <w:rPr>
          <w:sz w:val="28"/>
          <w:szCs w:val="28"/>
        </w:rPr>
        <w:t xml:space="preserve"> октября </w:t>
      </w:r>
      <w:r w:rsidRPr="00F143B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143B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143B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</w:t>
      </w:r>
      <w:r w:rsidR="00487EBF">
        <w:rPr>
          <w:sz w:val="28"/>
          <w:szCs w:val="28"/>
        </w:rPr>
        <w:t>атьей</w:t>
      </w:r>
      <w:r w:rsidRPr="00F143B8">
        <w:rPr>
          <w:sz w:val="28"/>
          <w:szCs w:val="28"/>
        </w:rPr>
        <w:t xml:space="preserve"> 20 Устава городского поселения город Мелеуз муниципального района Мелеузовский район Р</w:t>
      </w:r>
      <w:r w:rsidR="00C3184B">
        <w:rPr>
          <w:sz w:val="28"/>
          <w:szCs w:val="28"/>
        </w:rPr>
        <w:t xml:space="preserve">еспублики </w:t>
      </w:r>
      <w:r w:rsidRPr="00F143B8">
        <w:rPr>
          <w:sz w:val="28"/>
          <w:szCs w:val="28"/>
        </w:rPr>
        <w:t>Б</w:t>
      </w:r>
      <w:r w:rsidR="00C3184B">
        <w:rPr>
          <w:sz w:val="28"/>
          <w:szCs w:val="28"/>
        </w:rPr>
        <w:t>ашкортостан</w:t>
      </w:r>
      <w:r w:rsidRPr="00F143B8">
        <w:rPr>
          <w:sz w:val="28"/>
          <w:szCs w:val="28"/>
        </w:rPr>
        <w:t>, Совет городского поселения город Мелеуз муниципального района Мелеузовский район Республики Башкортостан,</w:t>
      </w:r>
      <w:proofErr w:type="gramEnd"/>
    </w:p>
    <w:p w:rsidR="001D45DA" w:rsidRPr="00F143B8" w:rsidRDefault="001D45DA" w:rsidP="001D45DA">
      <w:pPr>
        <w:ind w:firstLine="708"/>
        <w:jc w:val="both"/>
        <w:rPr>
          <w:sz w:val="28"/>
          <w:szCs w:val="28"/>
        </w:rPr>
      </w:pPr>
    </w:p>
    <w:p w:rsidR="001D45DA" w:rsidRPr="00F143B8" w:rsidRDefault="001D45DA" w:rsidP="001D45DA">
      <w:pPr>
        <w:tabs>
          <w:tab w:val="left" w:pos="1095"/>
        </w:tabs>
        <w:ind w:firstLine="708"/>
        <w:jc w:val="both"/>
        <w:rPr>
          <w:sz w:val="28"/>
          <w:szCs w:val="28"/>
        </w:rPr>
      </w:pPr>
      <w:r w:rsidRPr="00F143B8">
        <w:rPr>
          <w:sz w:val="28"/>
          <w:szCs w:val="28"/>
        </w:rPr>
        <w:tab/>
      </w:r>
    </w:p>
    <w:p w:rsidR="001D45DA" w:rsidRPr="00F143B8" w:rsidRDefault="001D45DA" w:rsidP="001D45DA">
      <w:pPr>
        <w:ind w:firstLine="708"/>
        <w:jc w:val="both"/>
        <w:rPr>
          <w:sz w:val="28"/>
          <w:szCs w:val="28"/>
        </w:rPr>
      </w:pPr>
      <w:r w:rsidRPr="00F143B8">
        <w:rPr>
          <w:sz w:val="28"/>
          <w:szCs w:val="28"/>
        </w:rPr>
        <w:t>РЕШИЛ:</w:t>
      </w:r>
    </w:p>
    <w:p w:rsidR="001D45DA" w:rsidRPr="00F143B8" w:rsidRDefault="001D45DA" w:rsidP="001D45DA">
      <w:pPr>
        <w:ind w:firstLine="708"/>
        <w:jc w:val="both"/>
        <w:rPr>
          <w:sz w:val="28"/>
          <w:szCs w:val="28"/>
        </w:rPr>
      </w:pPr>
    </w:p>
    <w:p w:rsidR="00C26A1B" w:rsidRDefault="001D45DA" w:rsidP="00DB6B24">
      <w:pPr>
        <w:ind w:firstLine="709"/>
        <w:contextualSpacing/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1. </w:t>
      </w:r>
      <w:r w:rsidR="00C26A1B">
        <w:rPr>
          <w:sz w:val="28"/>
          <w:szCs w:val="28"/>
        </w:rPr>
        <w:t>Признать утратившим силу решение Совета городского поселения</w:t>
      </w:r>
      <w:r w:rsidR="00C26A1B" w:rsidRPr="00C26A1B">
        <w:rPr>
          <w:sz w:val="28"/>
          <w:szCs w:val="28"/>
        </w:rPr>
        <w:t xml:space="preserve"> </w:t>
      </w:r>
      <w:r w:rsidR="00C26A1B" w:rsidRPr="00F143B8">
        <w:rPr>
          <w:sz w:val="28"/>
          <w:szCs w:val="28"/>
        </w:rPr>
        <w:t>город Мелеуз муниципального района Мелеузовский район Республики Башкортостан</w:t>
      </w:r>
      <w:r w:rsidR="00C26A1B">
        <w:rPr>
          <w:sz w:val="28"/>
          <w:szCs w:val="28"/>
        </w:rPr>
        <w:t xml:space="preserve"> «</w:t>
      </w:r>
      <w:r w:rsidR="00C26A1B" w:rsidRPr="00F143B8">
        <w:rPr>
          <w:sz w:val="28"/>
          <w:szCs w:val="28"/>
        </w:rPr>
        <w:t>Об утверждении структуры Администрации городского поселения город Мелеуз муниципального района Мелеузовский район Республики Башкортостан</w:t>
      </w:r>
      <w:r w:rsidR="00C26A1B">
        <w:rPr>
          <w:sz w:val="28"/>
          <w:szCs w:val="28"/>
        </w:rPr>
        <w:t xml:space="preserve">» от </w:t>
      </w:r>
      <w:r w:rsidR="00DB6B24">
        <w:rPr>
          <w:sz w:val="28"/>
          <w:szCs w:val="28"/>
        </w:rPr>
        <w:t>29</w:t>
      </w:r>
      <w:r w:rsidR="00510620">
        <w:rPr>
          <w:sz w:val="28"/>
          <w:szCs w:val="28"/>
        </w:rPr>
        <w:t xml:space="preserve"> мая </w:t>
      </w:r>
      <w:r w:rsidR="00DB6B24">
        <w:rPr>
          <w:sz w:val="28"/>
          <w:szCs w:val="28"/>
        </w:rPr>
        <w:t>2020 г</w:t>
      </w:r>
      <w:r w:rsidR="00510620">
        <w:rPr>
          <w:sz w:val="28"/>
          <w:szCs w:val="28"/>
        </w:rPr>
        <w:t>ода</w:t>
      </w:r>
      <w:r w:rsidR="00DB6B24">
        <w:rPr>
          <w:sz w:val="28"/>
          <w:szCs w:val="28"/>
        </w:rPr>
        <w:t xml:space="preserve"> № 192.</w:t>
      </w:r>
    </w:p>
    <w:p w:rsidR="001D45DA" w:rsidRDefault="00C26A1B" w:rsidP="00DB6B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6B24">
        <w:rPr>
          <w:sz w:val="28"/>
          <w:szCs w:val="28"/>
        </w:rPr>
        <w:t xml:space="preserve">2. </w:t>
      </w:r>
      <w:r w:rsidR="001D45DA" w:rsidRPr="00F143B8">
        <w:rPr>
          <w:sz w:val="28"/>
          <w:szCs w:val="28"/>
        </w:rPr>
        <w:t>Утвердить структуру Администрации городского поселения город Мелеуз муниципального района Мелеузовский район Республики Башкортостан согласно приложению.</w:t>
      </w:r>
    </w:p>
    <w:p w:rsidR="001D45DA" w:rsidRPr="00F143B8" w:rsidRDefault="00DB6B24" w:rsidP="00DB6B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5DA" w:rsidRPr="00F143B8">
        <w:rPr>
          <w:sz w:val="28"/>
          <w:szCs w:val="28"/>
        </w:rPr>
        <w:t xml:space="preserve">. Контроль  по исполнению настоящего решения возложить на президиум Совета.  </w:t>
      </w:r>
    </w:p>
    <w:p w:rsidR="001D45DA" w:rsidRPr="00F143B8" w:rsidRDefault="001D45DA" w:rsidP="00DB6B24">
      <w:pPr>
        <w:tabs>
          <w:tab w:val="left" w:pos="1830"/>
        </w:tabs>
        <w:contextualSpacing/>
        <w:jc w:val="both"/>
        <w:rPr>
          <w:sz w:val="28"/>
          <w:szCs w:val="28"/>
        </w:rPr>
      </w:pPr>
      <w:r w:rsidRPr="00F143B8">
        <w:rPr>
          <w:sz w:val="28"/>
          <w:szCs w:val="28"/>
        </w:rPr>
        <w:t xml:space="preserve">                </w:t>
      </w:r>
    </w:p>
    <w:p w:rsidR="001D45DA" w:rsidRPr="00F143B8" w:rsidRDefault="001D45DA" w:rsidP="001D45DA">
      <w:pPr>
        <w:tabs>
          <w:tab w:val="left" w:pos="1830"/>
        </w:tabs>
        <w:rPr>
          <w:sz w:val="28"/>
          <w:szCs w:val="28"/>
        </w:rPr>
      </w:pPr>
    </w:p>
    <w:p w:rsidR="001D45DA" w:rsidRPr="00F143B8" w:rsidRDefault="001D45DA" w:rsidP="001D45DA">
      <w:pPr>
        <w:tabs>
          <w:tab w:val="left" w:pos="1830"/>
        </w:tabs>
        <w:rPr>
          <w:sz w:val="28"/>
          <w:szCs w:val="28"/>
        </w:rPr>
      </w:pPr>
      <w:r w:rsidRPr="00F143B8">
        <w:rPr>
          <w:sz w:val="28"/>
          <w:szCs w:val="28"/>
        </w:rPr>
        <w:t xml:space="preserve">Председатель Совета                                                           </w:t>
      </w:r>
      <w:r w:rsidR="005D5456">
        <w:rPr>
          <w:sz w:val="28"/>
          <w:szCs w:val="28"/>
        </w:rPr>
        <w:t>А.Л. Шадрин</w:t>
      </w:r>
    </w:p>
    <w:p w:rsidR="001D45DA" w:rsidRPr="005A28A5" w:rsidRDefault="001D45DA" w:rsidP="001D45DA">
      <w:pPr>
        <w:rPr>
          <w:sz w:val="24"/>
          <w:szCs w:val="24"/>
        </w:rPr>
      </w:pPr>
    </w:p>
    <w:p w:rsidR="001D45DA" w:rsidRDefault="001D45DA" w:rsidP="001D45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45DA" w:rsidRDefault="001D45DA" w:rsidP="001D45DA">
      <w:pPr>
        <w:rPr>
          <w:sz w:val="24"/>
          <w:szCs w:val="24"/>
        </w:rPr>
      </w:pPr>
    </w:p>
    <w:p w:rsidR="001D45DA" w:rsidRDefault="001D45DA" w:rsidP="001D45DA">
      <w:pPr>
        <w:rPr>
          <w:sz w:val="24"/>
          <w:szCs w:val="24"/>
        </w:rPr>
      </w:pPr>
    </w:p>
    <w:p w:rsidR="003E2882" w:rsidRDefault="003E2882" w:rsidP="001D45DA">
      <w:pPr>
        <w:rPr>
          <w:sz w:val="24"/>
          <w:szCs w:val="24"/>
        </w:rPr>
      </w:pPr>
    </w:p>
    <w:p w:rsidR="001D45DA" w:rsidRDefault="001D45DA" w:rsidP="001D45DA">
      <w:pPr>
        <w:rPr>
          <w:sz w:val="24"/>
          <w:szCs w:val="24"/>
        </w:rPr>
      </w:pPr>
    </w:p>
    <w:p w:rsidR="001D45DA" w:rsidRPr="00F143B8" w:rsidRDefault="001D45DA" w:rsidP="001D45DA">
      <w:pPr>
        <w:rPr>
          <w:sz w:val="28"/>
          <w:szCs w:val="28"/>
        </w:rPr>
      </w:pPr>
      <w:r w:rsidRPr="00F143B8">
        <w:rPr>
          <w:sz w:val="28"/>
          <w:szCs w:val="28"/>
        </w:rPr>
        <w:t>г.</w:t>
      </w:r>
      <w:r w:rsidR="005D5456">
        <w:rPr>
          <w:sz w:val="28"/>
          <w:szCs w:val="28"/>
        </w:rPr>
        <w:t xml:space="preserve"> </w:t>
      </w:r>
      <w:r w:rsidRPr="00F143B8">
        <w:rPr>
          <w:sz w:val="28"/>
          <w:szCs w:val="28"/>
        </w:rPr>
        <w:t>Мелеуз</w:t>
      </w:r>
    </w:p>
    <w:p w:rsidR="001D45DA" w:rsidRPr="00F143B8" w:rsidRDefault="001D45DA" w:rsidP="001D45DA">
      <w:pPr>
        <w:rPr>
          <w:sz w:val="28"/>
          <w:szCs w:val="28"/>
        </w:rPr>
      </w:pPr>
      <w:r w:rsidRPr="00F143B8">
        <w:rPr>
          <w:sz w:val="28"/>
          <w:szCs w:val="28"/>
        </w:rPr>
        <w:t>«___»_______20</w:t>
      </w:r>
      <w:r w:rsidR="00BE59F0">
        <w:rPr>
          <w:sz w:val="28"/>
          <w:szCs w:val="28"/>
        </w:rPr>
        <w:t>20</w:t>
      </w:r>
      <w:r w:rsidRPr="00F143B8">
        <w:rPr>
          <w:sz w:val="28"/>
          <w:szCs w:val="28"/>
        </w:rPr>
        <w:t>г.</w:t>
      </w:r>
    </w:p>
    <w:p w:rsidR="00C77306" w:rsidRDefault="001D45DA" w:rsidP="00DB6B24">
      <w:pPr>
        <w:jc w:val="both"/>
      </w:pPr>
      <w:r w:rsidRPr="00F143B8">
        <w:rPr>
          <w:sz w:val="28"/>
          <w:szCs w:val="28"/>
        </w:rPr>
        <w:t xml:space="preserve">№____             </w:t>
      </w:r>
    </w:p>
    <w:sectPr w:rsidR="00C77306" w:rsidSect="003E288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CD"/>
    <w:rsid w:val="001D45DA"/>
    <w:rsid w:val="003201CD"/>
    <w:rsid w:val="00373C71"/>
    <w:rsid w:val="003E2882"/>
    <w:rsid w:val="004349F5"/>
    <w:rsid w:val="0048352E"/>
    <w:rsid w:val="00487EBF"/>
    <w:rsid w:val="00510620"/>
    <w:rsid w:val="005D5456"/>
    <w:rsid w:val="00BE59F0"/>
    <w:rsid w:val="00C26A1B"/>
    <w:rsid w:val="00C3184B"/>
    <w:rsid w:val="00C77306"/>
    <w:rsid w:val="00DB6B24"/>
    <w:rsid w:val="00DF60E2"/>
    <w:rsid w:val="00E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widowControl/>
      <w:autoSpaceDE/>
      <w:autoSpaceDN/>
      <w:adjustRightInd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48352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2020-11-11T06:36:00Z</dcterms:created>
  <dcterms:modified xsi:type="dcterms:W3CDTF">2020-11-11T11:49:00Z</dcterms:modified>
</cp:coreProperties>
</file>