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55314A" w14:paraId="346B2803" w14:textId="77777777" w:rsidTr="00097462">
        <w:trPr>
          <w:trHeight w:val="1340"/>
        </w:trPr>
        <w:tc>
          <w:tcPr>
            <w:tcW w:w="4253" w:type="dxa"/>
          </w:tcPr>
          <w:p w14:paraId="0BD30B7A" w14:textId="77777777" w:rsidR="0055314A" w:rsidRPr="004325DC" w:rsidRDefault="0055314A" w:rsidP="00097462">
            <w:pPr>
              <w:pStyle w:val="30"/>
              <w:shd w:val="clear" w:color="auto" w:fill="auto"/>
              <w:ind w:left="20"/>
              <w:rPr>
                <w:b/>
                <w:bCs/>
              </w:rPr>
            </w:pPr>
            <w:bookmarkStart w:id="0" w:name="_Hlk88551283"/>
            <w:r w:rsidRPr="004325DC">
              <w:rPr>
                <w:rFonts w:ascii="Times New Roman" w:hAnsi="Times New Roman" w:cs="Times New Roman"/>
                <w:b/>
                <w:bCs/>
              </w:rPr>
              <w:t>БАШКОРТОСТАН РЕСПУБЛИКА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РАЙОНЫ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 РАЙОНЫНЫ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Ң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КАЛА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Ҡ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АЛА БИЛ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 ХАКИМИ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ТЕ</w:t>
            </w:r>
          </w:p>
        </w:tc>
        <w:tc>
          <w:tcPr>
            <w:tcW w:w="1984" w:type="dxa"/>
            <w:vMerge w:val="restart"/>
          </w:tcPr>
          <w:p w14:paraId="3A6BF4A7" w14:textId="77777777" w:rsidR="0055314A" w:rsidRDefault="0055314A" w:rsidP="00097462">
            <w:pPr>
              <w:ind w:left="174"/>
            </w:pPr>
            <w:r>
              <w:rPr>
                <w:noProof/>
              </w:rPr>
              <w:drawing>
                <wp:inline distT="0" distB="0" distL="0" distR="0" wp14:anchorId="34A6CD07" wp14:editId="7E1454E3">
                  <wp:extent cx="952381" cy="1190476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1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5A958062" w14:textId="77777777" w:rsidR="0055314A" w:rsidRPr="004325DC" w:rsidRDefault="0055314A" w:rsidP="00097462">
            <w:pPr>
              <w:pStyle w:val="30"/>
              <w:shd w:val="clear" w:color="auto" w:fill="auto"/>
              <w:spacing w:line="227" w:lineRule="exact"/>
              <w:rPr>
                <w:rFonts w:ascii="Times New Roman" w:hAnsi="Times New Roman" w:cs="Times New Roman"/>
                <w:b/>
                <w:bCs/>
              </w:rPr>
            </w:pPr>
            <w:r w:rsidRPr="004325DC">
              <w:rPr>
                <w:rFonts w:ascii="Times New Roman" w:hAnsi="Times New Roman" w:cs="Times New Roman"/>
                <w:b/>
                <w:bCs/>
              </w:rPr>
              <w:t>АДМИНИСТРАЦИЯ ГОРОДСКОГО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ПОСЕЛЕНИЯ ГОРОД МЕЛЕУЗ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МУНИЦИПАЛЬНОГО РАЙОНА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МЕЛЕУЗОВСКИЙ РАЙОН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РЕСПУБЛИКИ БАШКОРТОСТАН</w:t>
            </w:r>
          </w:p>
        </w:tc>
      </w:tr>
      <w:tr w:rsidR="0055314A" w:rsidRPr="001B2022" w14:paraId="211D6B61" w14:textId="77777777" w:rsidTr="00097462">
        <w:tc>
          <w:tcPr>
            <w:tcW w:w="4253" w:type="dxa"/>
          </w:tcPr>
          <w:p w14:paraId="0DEAD0F6" w14:textId="77777777" w:rsidR="0055314A" w:rsidRPr="0074352F" w:rsidRDefault="0055314A" w:rsidP="00097462">
            <w:pPr>
              <w:pStyle w:val="40"/>
              <w:shd w:val="clear" w:color="auto" w:fill="auto"/>
              <w:tabs>
                <w:tab w:val="left" w:pos="402"/>
                <w:tab w:val="center" w:pos="1887"/>
              </w:tabs>
              <w:spacing w:line="13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53850,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әү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ез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ҡ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ала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һ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, Воровский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урамы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, 4</w:t>
            </w:r>
          </w:p>
          <w:p w14:paraId="045F26FE" w14:textId="77777777" w:rsidR="0055314A" w:rsidRPr="0055314A" w:rsidRDefault="0055314A" w:rsidP="00097462">
            <w:pPr>
              <w:jc w:val="center"/>
            </w:pPr>
            <w:proofErr w:type="gramStart"/>
            <w:r w:rsidRPr="0074352F">
              <w:rPr>
                <w:sz w:val="14"/>
                <w:szCs w:val="14"/>
              </w:rPr>
              <w:t>Тел</w:t>
            </w:r>
            <w:r w:rsidRPr="0055314A">
              <w:rPr>
                <w:sz w:val="14"/>
                <w:szCs w:val="14"/>
              </w:rPr>
              <w:t>.:+</w:t>
            </w:r>
            <w:proofErr w:type="gramEnd"/>
            <w:r w:rsidRPr="0055314A">
              <w:rPr>
                <w:sz w:val="14"/>
                <w:szCs w:val="14"/>
              </w:rPr>
              <w:t xml:space="preserve">7(34764) 3 74 32, </w:t>
            </w:r>
            <w:r w:rsidRPr="0074352F">
              <w:rPr>
                <w:sz w:val="14"/>
                <w:szCs w:val="14"/>
                <w:lang w:val="en-US"/>
              </w:rPr>
              <w:t>e</w:t>
            </w:r>
            <w:r w:rsidRPr="0055314A">
              <w:rPr>
                <w:sz w:val="14"/>
                <w:szCs w:val="14"/>
              </w:rPr>
              <w:t>-</w:t>
            </w:r>
            <w:r w:rsidRPr="0074352F">
              <w:rPr>
                <w:sz w:val="14"/>
                <w:szCs w:val="14"/>
                <w:lang w:val="en-US"/>
              </w:rPr>
              <w:t>mail</w:t>
            </w:r>
            <w:r w:rsidRPr="0055314A">
              <w:rPr>
                <w:sz w:val="14"/>
                <w:szCs w:val="14"/>
              </w:rPr>
              <w:t xml:space="preserve">: </w:t>
            </w:r>
            <w:hyperlink r:id="rId8" w:history="1">
              <w:r>
                <w:rPr>
                  <w:rStyle w:val="a8"/>
                  <w:sz w:val="14"/>
                  <w:szCs w:val="14"/>
                  <w:lang w:val="en-US"/>
                </w:rPr>
                <w:t>gp</w:t>
              </w:r>
              <w:r w:rsidRPr="0055314A">
                <w:rPr>
                  <w:rStyle w:val="a8"/>
                  <w:sz w:val="14"/>
                  <w:szCs w:val="14"/>
                </w:rPr>
                <w:t>@</w:t>
              </w:r>
              <w:r>
                <w:rPr>
                  <w:rStyle w:val="a8"/>
                  <w:sz w:val="14"/>
                  <w:szCs w:val="14"/>
                  <w:lang w:val="en-US"/>
                </w:rPr>
                <w:t>meleuz</w:t>
              </w:r>
              <w:r w:rsidRPr="0055314A">
                <w:rPr>
                  <w:rStyle w:val="a8"/>
                  <w:sz w:val="14"/>
                  <w:szCs w:val="14"/>
                </w:rPr>
                <w:t>.</w:t>
              </w:r>
              <w:r>
                <w:rPr>
                  <w:rStyle w:val="a8"/>
                  <w:sz w:val="14"/>
                  <w:szCs w:val="14"/>
                  <w:lang w:val="en-US"/>
                </w:rPr>
                <w:t>bashkortostan</w:t>
              </w:r>
              <w:r w:rsidRPr="0055314A">
                <w:rPr>
                  <w:rStyle w:val="a8"/>
                  <w:sz w:val="14"/>
                  <w:szCs w:val="14"/>
                </w:rPr>
                <w:t>.</w:t>
              </w:r>
              <w:proofErr w:type="spellStart"/>
              <w:r>
                <w:rPr>
                  <w:rStyle w:val="a8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vMerge/>
          </w:tcPr>
          <w:p w14:paraId="51678589" w14:textId="77777777" w:rsidR="0055314A" w:rsidRPr="0055314A" w:rsidRDefault="0055314A" w:rsidP="00097462"/>
        </w:tc>
        <w:tc>
          <w:tcPr>
            <w:tcW w:w="4111" w:type="dxa"/>
          </w:tcPr>
          <w:p w14:paraId="0B7AB981" w14:textId="77777777" w:rsidR="0055314A" w:rsidRPr="0074352F" w:rsidRDefault="0055314A" w:rsidP="00097462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453850, г. Мелеуз, ул. Воровского, 4</w:t>
            </w:r>
          </w:p>
          <w:p w14:paraId="7E2B5071" w14:textId="77777777" w:rsidR="0055314A" w:rsidRPr="001B2022" w:rsidRDefault="0055314A" w:rsidP="00097462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Тел</w:t>
            </w:r>
            <w:r w:rsidRPr="001B2022">
              <w:rPr>
                <w:rFonts w:ascii="Times New Roman" w:hAnsi="Times New Roman" w:cs="Times New Roman"/>
                <w:sz w:val="14"/>
                <w:szCs w:val="14"/>
              </w:rPr>
              <w:t xml:space="preserve">.:+7(34764) 3 74 32, 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1B202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1B2022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Pr="001B2022">
              <w:rPr>
                <w:sz w:val="14"/>
                <w:szCs w:val="14"/>
              </w:rPr>
              <w:t xml:space="preserve"> </w:t>
            </w:r>
            <w:hyperlink r:id="rId9" w:history="1">
              <w:r w:rsidRPr="001B2022">
                <w:rPr>
                  <w:rStyle w:val="a8"/>
                  <w:rFonts w:ascii="Times New Roman" w:hAnsi="Times New Roman" w:cs="Times New Roman"/>
                  <w:sz w:val="14"/>
                  <w:szCs w:val="14"/>
                  <w:lang w:val="en-US"/>
                </w:rPr>
                <w:t>gp</w:t>
              </w:r>
              <w:r w:rsidRPr="001B2022">
                <w:rPr>
                  <w:rStyle w:val="a8"/>
                  <w:rFonts w:ascii="Times New Roman" w:hAnsi="Times New Roman" w:cs="Times New Roman"/>
                  <w:sz w:val="14"/>
                  <w:szCs w:val="14"/>
                </w:rPr>
                <w:t>@</w:t>
              </w:r>
              <w:r w:rsidRPr="001B2022">
                <w:rPr>
                  <w:rStyle w:val="a8"/>
                  <w:rFonts w:ascii="Times New Roman" w:hAnsi="Times New Roman" w:cs="Times New Roman"/>
                  <w:sz w:val="14"/>
                  <w:szCs w:val="14"/>
                  <w:lang w:val="en-US"/>
                </w:rPr>
                <w:t>meleuz</w:t>
              </w:r>
              <w:r w:rsidRPr="001B2022">
                <w:rPr>
                  <w:rStyle w:val="a8"/>
                  <w:rFonts w:ascii="Times New Roman" w:hAnsi="Times New Roman" w:cs="Times New Roman"/>
                  <w:sz w:val="14"/>
                  <w:szCs w:val="14"/>
                </w:rPr>
                <w:t>.</w:t>
              </w:r>
              <w:r w:rsidRPr="001B2022">
                <w:rPr>
                  <w:rStyle w:val="a8"/>
                  <w:rFonts w:ascii="Times New Roman" w:hAnsi="Times New Roman" w:cs="Times New Roman"/>
                  <w:sz w:val="14"/>
                  <w:szCs w:val="14"/>
                  <w:lang w:val="en-US"/>
                </w:rPr>
                <w:t>bashkortostan</w:t>
              </w:r>
              <w:r w:rsidRPr="001B2022">
                <w:rPr>
                  <w:rStyle w:val="a8"/>
                  <w:rFonts w:ascii="Times New Roman" w:hAnsi="Times New Roman" w:cs="Times New Roman"/>
                  <w:sz w:val="14"/>
                  <w:szCs w:val="14"/>
                </w:rPr>
                <w:t>.</w:t>
              </w:r>
              <w:proofErr w:type="spellStart"/>
              <w:r w:rsidRPr="001B2022">
                <w:rPr>
                  <w:rStyle w:val="a8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14:paraId="5EBA034C" w14:textId="77777777" w:rsidR="0055314A" w:rsidRPr="001B2022" w:rsidRDefault="0055314A" w:rsidP="00097462">
            <w:pPr>
              <w:jc w:val="center"/>
            </w:pPr>
          </w:p>
        </w:tc>
      </w:tr>
      <w:tr w:rsidR="0055314A" w14:paraId="55BA97E5" w14:textId="77777777" w:rsidTr="00097462">
        <w:tc>
          <w:tcPr>
            <w:tcW w:w="10348" w:type="dxa"/>
            <w:gridSpan w:val="3"/>
          </w:tcPr>
          <w:p w14:paraId="00AD29E1" w14:textId="77777777" w:rsidR="0055314A" w:rsidRPr="00AD3AEA" w:rsidRDefault="0055314A" w:rsidP="00097462">
            <w:pPr>
              <w:jc w:val="center"/>
            </w:pPr>
            <w:r>
              <w:rPr>
                <w:sz w:val="13"/>
                <w:szCs w:val="13"/>
              </w:rPr>
              <w:t xml:space="preserve">ОКПО     </w:t>
            </w:r>
            <w:r w:rsidRPr="00BA74D4">
              <w:rPr>
                <w:sz w:val="13"/>
                <w:szCs w:val="13"/>
              </w:rPr>
              <w:t>15285801</w:t>
            </w:r>
            <w:r>
              <w:rPr>
                <w:sz w:val="13"/>
                <w:szCs w:val="13"/>
              </w:rPr>
              <w:t xml:space="preserve">     ОГРН     </w:t>
            </w:r>
            <w:r w:rsidRPr="00BA74D4">
              <w:rPr>
                <w:sz w:val="13"/>
                <w:szCs w:val="13"/>
              </w:rPr>
              <w:t xml:space="preserve">1060263000016 </w:t>
            </w:r>
            <w:r>
              <w:t xml:space="preserve">    </w:t>
            </w:r>
            <w:r w:rsidRPr="00BA74D4">
              <w:rPr>
                <w:sz w:val="13"/>
                <w:szCs w:val="13"/>
              </w:rPr>
              <w:t>ИНН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0263011242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КПП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026301001</w:t>
            </w:r>
          </w:p>
          <w:p w14:paraId="0E2C54B7" w14:textId="77777777" w:rsidR="0055314A" w:rsidRDefault="0055314A" w:rsidP="00097462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1" locked="0" layoutInCell="1" allowOverlap="1" wp14:anchorId="6D099660" wp14:editId="23DAE247">
                      <wp:simplePos x="0" y="0"/>
                      <wp:positionH relativeFrom="page">
                        <wp:posOffset>267872</wp:posOffset>
                      </wp:positionH>
                      <wp:positionV relativeFrom="page">
                        <wp:posOffset>207645</wp:posOffset>
                      </wp:positionV>
                      <wp:extent cx="5873115" cy="0"/>
                      <wp:effectExtent l="0" t="0" r="0" b="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rrowheads="1"/>
                            </wps:cNvCnPr>
                            <wps:spPr bwMode="auto">
                              <a:xfrm>
                                <a:off x="0" y="0"/>
                                <a:ext cx="5873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84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1422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1.1pt;margin-top:16.35pt;width:462.45pt;height:0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" filled="t" strokeweight="1.45pt">
                      <v:path arrowok="f"/>
                      <o:lock v:ext="edit" shapetype="f"/>
                      <w10:wrap anchorx="page" anchory="page"/>
                    </v:shape>
                  </w:pict>
                </mc:Fallback>
              </mc:AlternateContent>
            </w:r>
          </w:p>
        </w:tc>
      </w:tr>
    </w:tbl>
    <w:bookmarkEnd w:id="0"/>
    <w:p w14:paraId="7261FFFF" w14:textId="77777777" w:rsidR="0055314A" w:rsidRDefault="0055314A" w:rsidP="0055314A">
      <w:pPr>
        <w:tabs>
          <w:tab w:val="left" w:pos="8820"/>
        </w:tabs>
        <w:spacing w:line="360" w:lineRule="auto"/>
        <w:ind w:left="-1260" w:right="-336"/>
        <w:rPr>
          <w:rFonts w:ascii="Academy Rus Bash" w:hAnsi="Academy Rus Bash"/>
          <w:b/>
          <w:sz w:val="32"/>
          <w:szCs w:val="32"/>
        </w:rPr>
      </w:pPr>
      <w:r w:rsidRPr="001B2022">
        <w:rPr>
          <w:b/>
          <w:sz w:val="32"/>
          <w:szCs w:val="32"/>
        </w:rPr>
        <w:t xml:space="preserve">                      Б О Й О Р О </w:t>
      </w:r>
      <w:r w:rsidRPr="001B2022">
        <w:rPr>
          <w:b/>
          <w:sz w:val="32"/>
          <w:szCs w:val="32"/>
          <w:lang w:val="be-BY"/>
        </w:rPr>
        <w:t>Ҡ</w:t>
      </w:r>
      <w:r>
        <w:rPr>
          <w:rFonts w:ascii="a_Timer Bashkir" w:hAnsi="a_Timer Bashkir"/>
          <w:b/>
          <w:sz w:val="32"/>
          <w:szCs w:val="32"/>
          <w:lang w:val="be-BY"/>
        </w:rPr>
        <w:t xml:space="preserve"> </w:t>
      </w:r>
      <w:r>
        <w:rPr>
          <w:rFonts w:ascii="Academy Rus Bash" w:hAnsi="Academy Rus Bash"/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 xml:space="preserve">Р А С П О Р Я Ж Е Н И Е                                    </w:t>
      </w:r>
    </w:p>
    <w:p w14:paraId="4445D71E" w14:textId="096BA964" w:rsidR="00491E82" w:rsidRPr="009D7A95" w:rsidRDefault="00491E82" w:rsidP="00B20C01">
      <w:pPr>
        <w:tabs>
          <w:tab w:val="left" w:pos="8820"/>
        </w:tabs>
        <w:spacing w:line="360" w:lineRule="auto"/>
        <w:ind w:right="-336"/>
        <w:rPr>
          <w:b/>
          <w:sz w:val="28"/>
          <w:szCs w:val="28"/>
        </w:rPr>
      </w:pPr>
      <w:bookmarkStart w:id="1" w:name="_GoBack"/>
      <w:bookmarkEnd w:id="1"/>
      <w:r w:rsidRPr="009D7A95">
        <w:rPr>
          <w:rFonts w:ascii="Academy Rus Bash" w:hAnsi="Academy Rus Bash"/>
          <w:b/>
          <w:sz w:val="28"/>
          <w:szCs w:val="28"/>
        </w:rPr>
        <w:t xml:space="preserve">     </w:t>
      </w:r>
      <w:r w:rsidRPr="009D7A95">
        <w:rPr>
          <w:rFonts w:ascii="Academy Rus Bash" w:hAnsi="Academy Rus Bash"/>
          <w:b/>
          <w:sz w:val="28"/>
          <w:szCs w:val="28"/>
          <w:lang w:val="be-BY"/>
        </w:rPr>
        <w:t xml:space="preserve">      </w:t>
      </w:r>
      <w:r w:rsidRPr="009D7A95">
        <w:rPr>
          <w:rFonts w:ascii="Academy Rus Bash" w:hAnsi="Academy Rus Bash"/>
          <w:b/>
          <w:sz w:val="28"/>
          <w:szCs w:val="28"/>
        </w:rPr>
        <w:t xml:space="preserve">          </w:t>
      </w:r>
    </w:p>
    <w:p w14:paraId="4790C16D" w14:textId="4C77C954" w:rsidR="00B66EF2" w:rsidRPr="007C4EDD" w:rsidRDefault="00B66EF2" w:rsidP="00B66EF2">
      <w:pPr>
        <w:spacing w:line="360" w:lineRule="auto"/>
        <w:rPr>
          <w:b/>
          <w:sz w:val="28"/>
          <w:szCs w:val="28"/>
        </w:rPr>
      </w:pPr>
      <w:r w:rsidRPr="007C4EDD">
        <w:rPr>
          <w:b/>
          <w:sz w:val="28"/>
          <w:szCs w:val="28"/>
        </w:rPr>
        <w:t xml:space="preserve">   «_</w:t>
      </w:r>
      <w:r>
        <w:rPr>
          <w:bCs/>
          <w:sz w:val="28"/>
          <w:szCs w:val="28"/>
          <w:u w:val="single"/>
        </w:rPr>
        <w:t>30</w:t>
      </w:r>
      <w:proofErr w:type="gramStart"/>
      <w:r w:rsidRPr="007C4EDD">
        <w:rPr>
          <w:b/>
          <w:sz w:val="28"/>
          <w:szCs w:val="28"/>
        </w:rPr>
        <w:t>_</w:t>
      </w:r>
      <w:r w:rsidRPr="007C4EDD">
        <w:rPr>
          <w:b/>
          <w:sz w:val="28"/>
          <w:szCs w:val="28"/>
          <w:u w:val="single"/>
        </w:rPr>
        <w:t xml:space="preserve">»   </w:t>
      </w:r>
      <w:proofErr w:type="gramEnd"/>
      <w:r w:rsidRPr="007C4EDD">
        <w:rPr>
          <w:bCs/>
          <w:sz w:val="28"/>
          <w:szCs w:val="28"/>
          <w:u w:val="single"/>
          <w:shd w:val="clear" w:color="auto" w:fill="FFFFFF"/>
        </w:rPr>
        <w:t>ғинуар</w:t>
      </w:r>
      <w:r w:rsidRPr="007C4EDD">
        <w:rPr>
          <w:b/>
          <w:sz w:val="28"/>
          <w:szCs w:val="28"/>
        </w:rPr>
        <w:t>_20_</w:t>
      </w:r>
      <w:r>
        <w:rPr>
          <w:bCs/>
          <w:sz w:val="28"/>
          <w:szCs w:val="28"/>
          <w:u w:val="single"/>
        </w:rPr>
        <w:t>24</w:t>
      </w:r>
      <w:r w:rsidRPr="007C4EDD">
        <w:rPr>
          <w:b/>
          <w:sz w:val="28"/>
          <w:szCs w:val="28"/>
        </w:rPr>
        <w:t>_й.        №_</w:t>
      </w:r>
      <w:r>
        <w:rPr>
          <w:bCs/>
          <w:sz w:val="28"/>
          <w:szCs w:val="28"/>
          <w:u w:val="single"/>
        </w:rPr>
        <w:t>05-р</w:t>
      </w:r>
      <w:r w:rsidRPr="007C4EDD">
        <w:rPr>
          <w:bCs/>
          <w:sz w:val="28"/>
          <w:szCs w:val="28"/>
          <w:u w:val="single"/>
        </w:rPr>
        <w:t xml:space="preserve">  </w:t>
      </w:r>
      <w:r w:rsidRPr="007C4EDD">
        <w:rPr>
          <w:b/>
          <w:sz w:val="28"/>
          <w:szCs w:val="28"/>
        </w:rPr>
        <w:t xml:space="preserve">  </w:t>
      </w:r>
      <w:proofErr w:type="gramStart"/>
      <w:r w:rsidRPr="007C4EDD">
        <w:rPr>
          <w:b/>
          <w:sz w:val="28"/>
          <w:szCs w:val="28"/>
        </w:rPr>
        <w:t xml:space="preserve">   «</w:t>
      </w:r>
      <w:proofErr w:type="gramEnd"/>
      <w:r w:rsidRPr="007C4EDD">
        <w:rPr>
          <w:b/>
          <w:sz w:val="28"/>
          <w:szCs w:val="28"/>
        </w:rPr>
        <w:t>_</w:t>
      </w:r>
      <w:r>
        <w:rPr>
          <w:bCs/>
          <w:sz w:val="28"/>
          <w:szCs w:val="28"/>
          <w:u w:val="single"/>
        </w:rPr>
        <w:t>30</w:t>
      </w:r>
      <w:r w:rsidRPr="007C4EDD">
        <w:rPr>
          <w:b/>
          <w:sz w:val="28"/>
          <w:szCs w:val="28"/>
        </w:rPr>
        <w:t>_» _</w:t>
      </w:r>
      <w:r>
        <w:rPr>
          <w:bCs/>
          <w:sz w:val="28"/>
          <w:szCs w:val="28"/>
          <w:u w:val="single"/>
        </w:rPr>
        <w:t>января</w:t>
      </w:r>
      <w:r w:rsidRPr="007C4EDD">
        <w:rPr>
          <w:bCs/>
          <w:sz w:val="28"/>
          <w:szCs w:val="28"/>
          <w:u w:val="single"/>
        </w:rPr>
        <w:t xml:space="preserve">  </w:t>
      </w:r>
      <w:r w:rsidRPr="007C4EDD">
        <w:rPr>
          <w:b/>
          <w:sz w:val="28"/>
          <w:szCs w:val="28"/>
        </w:rPr>
        <w:t>___20_</w:t>
      </w:r>
      <w:r w:rsidRPr="007C4EDD">
        <w:rPr>
          <w:bCs/>
          <w:sz w:val="28"/>
          <w:szCs w:val="28"/>
          <w:u w:val="single"/>
        </w:rPr>
        <w:t>2</w:t>
      </w:r>
      <w:r>
        <w:rPr>
          <w:bCs/>
          <w:sz w:val="28"/>
          <w:szCs w:val="28"/>
          <w:u w:val="single"/>
        </w:rPr>
        <w:t>4</w:t>
      </w:r>
      <w:r w:rsidRPr="007C4EDD">
        <w:rPr>
          <w:b/>
          <w:sz w:val="28"/>
          <w:szCs w:val="28"/>
        </w:rPr>
        <w:t>__г.</w:t>
      </w:r>
    </w:p>
    <w:p w14:paraId="54E1A613" w14:textId="77777777" w:rsidR="000275F2" w:rsidRDefault="000275F2" w:rsidP="000275F2">
      <w:pPr>
        <w:jc w:val="both"/>
        <w:rPr>
          <w:sz w:val="28"/>
          <w:szCs w:val="28"/>
        </w:rPr>
      </w:pPr>
    </w:p>
    <w:p w14:paraId="450084AD" w14:textId="0605A340" w:rsidR="003B1DE2" w:rsidRDefault="00075238" w:rsidP="003B1DE2">
      <w:pPr>
        <w:pStyle w:val="ConsPlusNormal"/>
        <w:contextualSpacing/>
        <w:jc w:val="both"/>
        <w:rPr>
          <w:sz w:val="28"/>
          <w:szCs w:val="28"/>
        </w:rPr>
      </w:pPr>
      <w:r w:rsidRPr="003B1DE2">
        <w:rPr>
          <w:sz w:val="28"/>
          <w:szCs w:val="28"/>
        </w:rPr>
        <w:t>О мерах по обеспечению безопасности</w:t>
      </w:r>
      <w:r w:rsidR="003B1DE2">
        <w:rPr>
          <w:sz w:val="28"/>
          <w:szCs w:val="28"/>
        </w:rPr>
        <w:t xml:space="preserve"> </w:t>
      </w:r>
      <w:r w:rsidRPr="003B1DE2">
        <w:rPr>
          <w:sz w:val="28"/>
          <w:szCs w:val="28"/>
        </w:rPr>
        <w:t xml:space="preserve">населения </w:t>
      </w:r>
    </w:p>
    <w:p w14:paraId="6CCDD61F" w14:textId="77777777" w:rsidR="003B1DE2" w:rsidRDefault="00075238" w:rsidP="003B1DE2">
      <w:pPr>
        <w:pStyle w:val="ConsPlusNormal"/>
        <w:contextualSpacing/>
        <w:jc w:val="both"/>
        <w:rPr>
          <w:sz w:val="28"/>
          <w:szCs w:val="28"/>
        </w:rPr>
      </w:pPr>
      <w:r w:rsidRPr="003B1DE2">
        <w:rPr>
          <w:sz w:val="28"/>
          <w:szCs w:val="28"/>
        </w:rPr>
        <w:t>на водных объектах</w:t>
      </w:r>
      <w:r w:rsidR="003B1DE2">
        <w:rPr>
          <w:sz w:val="28"/>
          <w:szCs w:val="28"/>
        </w:rPr>
        <w:t xml:space="preserve"> </w:t>
      </w:r>
      <w:r w:rsidRPr="003B1DE2">
        <w:rPr>
          <w:sz w:val="28"/>
          <w:szCs w:val="28"/>
        </w:rPr>
        <w:t xml:space="preserve">на территории городского </w:t>
      </w:r>
    </w:p>
    <w:p w14:paraId="1B05BBFC" w14:textId="77777777" w:rsidR="003B1DE2" w:rsidRDefault="00075238" w:rsidP="003B1DE2">
      <w:pPr>
        <w:pStyle w:val="ConsPlusNormal"/>
        <w:contextualSpacing/>
        <w:jc w:val="both"/>
        <w:rPr>
          <w:sz w:val="28"/>
          <w:szCs w:val="28"/>
        </w:rPr>
      </w:pPr>
      <w:r w:rsidRPr="003B1DE2">
        <w:rPr>
          <w:sz w:val="28"/>
          <w:szCs w:val="28"/>
        </w:rPr>
        <w:t xml:space="preserve">поселения город Мелеуз муниципального района </w:t>
      </w:r>
    </w:p>
    <w:p w14:paraId="7222DFC5" w14:textId="77777777" w:rsidR="003B1DE2" w:rsidRDefault="00075238" w:rsidP="003B1DE2">
      <w:pPr>
        <w:pStyle w:val="ConsPlusNormal"/>
        <w:contextualSpacing/>
        <w:jc w:val="both"/>
        <w:rPr>
          <w:sz w:val="28"/>
          <w:szCs w:val="28"/>
        </w:rPr>
      </w:pPr>
      <w:proofErr w:type="spellStart"/>
      <w:r w:rsidRPr="003B1DE2">
        <w:rPr>
          <w:sz w:val="28"/>
          <w:szCs w:val="28"/>
        </w:rPr>
        <w:t>Мелеузовский</w:t>
      </w:r>
      <w:proofErr w:type="spellEnd"/>
      <w:r w:rsidRPr="003B1DE2">
        <w:rPr>
          <w:sz w:val="28"/>
          <w:szCs w:val="28"/>
        </w:rPr>
        <w:t xml:space="preserve"> район Республики Башкортостан </w:t>
      </w:r>
    </w:p>
    <w:p w14:paraId="34B5FF4A" w14:textId="6C009918" w:rsidR="00075238" w:rsidRPr="003B1DE2" w:rsidRDefault="00075238" w:rsidP="003B1DE2">
      <w:pPr>
        <w:pStyle w:val="ConsPlusNormal"/>
        <w:contextualSpacing/>
        <w:jc w:val="both"/>
        <w:rPr>
          <w:sz w:val="28"/>
          <w:szCs w:val="28"/>
        </w:rPr>
      </w:pPr>
      <w:r w:rsidRPr="003B1DE2">
        <w:rPr>
          <w:sz w:val="28"/>
          <w:szCs w:val="28"/>
        </w:rPr>
        <w:t>в зимний период 202</w:t>
      </w:r>
      <w:r w:rsidR="000275F2">
        <w:rPr>
          <w:sz w:val="28"/>
          <w:szCs w:val="28"/>
        </w:rPr>
        <w:t>4</w:t>
      </w:r>
      <w:r w:rsidR="0089458B">
        <w:rPr>
          <w:sz w:val="28"/>
          <w:szCs w:val="28"/>
        </w:rPr>
        <w:t xml:space="preserve"> </w:t>
      </w:r>
      <w:r w:rsidRPr="003B1DE2">
        <w:rPr>
          <w:sz w:val="28"/>
          <w:szCs w:val="28"/>
        </w:rPr>
        <w:t>года</w:t>
      </w:r>
    </w:p>
    <w:p w14:paraId="710B5507" w14:textId="77777777" w:rsidR="00491E82" w:rsidRPr="003B1DE2" w:rsidRDefault="00491E82" w:rsidP="003B1DE2">
      <w:pPr>
        <w:ind w:firstLine="709"/>
        <w:contextualSpacing/>
        <w:jc w:val="both"/>
        <w:rPr>
          <w:sz w:val="28"/>
          <w:szCs w:val="28"/>
        </w:rPr>
      </w:pPr>
    </w:p>
    <w:p w14:paraId="5AC9E6C7" w14:textId="77777777" w:rsidR="00491E82" w:rsidRPr="003B1DE2" w:rsidRDefault="00491E82" w:rsidP="003B1DE2">
      <w:pPr>
        <w:ind w:firstLine="709"/>
        <w:contextualSpacing/>
        <w:jc w:val="both"/>
        <w:rPr>
          <w:sz w:val="28"/>
          <w:szCs w:val="28"/>
        </w:rPr>
      </w:pPr>
    </w:p>
    <w:p w14:paraId="57A4306D" w14:textId="7AB15395" w:rsidR="00075238" w:rsidRDefault="00075238" w:rsidP="003B1DE2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B1DE2">
        <w:rPr>
          <w:sz w:val="28"/>
          <w:szCs w:val="28"/>
        </w:rPr>
        <w:t xml:space="preserve">В соответствии с Федеральным Законом от 06 октября 2003 г. № 131-ФЗ "Об общих принципах организации местного самоуправления в Российской Федерации", Федеральным Законом от 21 декабря 1994 г. </w:t>
      </w:r>
      <w:r w:rsidR="00E509B0">
        <w:rPr>
          <w:sz w:val="28"/>
          <w:szCs w:val="28"/>
        </w:rPr>
        <w:t>№</w:t>
      </w:r>
      <w:r w:rsidRPr="003B1DE2">
        <w:rPr>
          <w:sz w:val="28"/>
          <w:szCs w:val="28"/>
        </w:rPr>
        <w:t xml:space="preserve"> 68-ФЗ "О защите населения и территорий от чрезвычайных ситуаций природного и техногенного характера", в целях обеспечения безопасности населения на водных объектах и предупреждения несчастных случаев на территории городского поселения город Мелеуз муниципального района </w:t>
      </w:r>
      <w:proofErr w:type="spellStart"/>
      <w:r w:rsidRPr="003B1DE2">
        <w:rPr>
          <w:sz w:val="28"/>
          <w:szCs w:val="28"/>
        </w:rPr>
        <w:t>Мелеузовский</w:t>
      </w:r>
      <w:proofErr w:type="spellEnd"/>
      <w:r w:rsidRPr="003B1DE2">
        <w:rPr>
          <w:sz w:val="28"/>
          <w:szCs w:val="28"/>
        </w:rPr>
        <w:t xml:space="preserve"> район Республики Башкортостан в зимний период 202</w:t>
      </w:r>
      <w:r w:rsidR="000275F2">
        <w:rPr>
          <w:sz w:val="28"/>
          <w:szCs w:val="28"/>
        </w:rPr>
        <w:t xml:space="preserve">4 </w:t>
      </w:r>
      <w:r w:rsidRPr="003B1DE2">
        <w:rPr>
          <w:sz w:val="28"/>
          <w:szCs w:val="28"/>
        </w:rPr>
        <w:t xml:space="preserve">года, </w:t>
      </w:r>
    </w:p>
    <w:p w14:paraId="43D6192A" w14:textId="77777777" w:rsidR="003B1DE2" w:rsidRPr="003B1DE2" w:rsidRDefault="003B1DE2" w:rsidP="003B1DE2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50E2B65D" w14:textId="50DDFA3F" w:rsidR="00075238" w:rsidRPr="003B1DE2" w:rsidRDefault="00075238" w:rsidP="003B1DE2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B1DE2">
        <w:rPr>
          <w:sz w:val="28"/>
          <w:szCs w:val="28"/>
        </w:rPr>
        <w:t xml:space="preserve">1. Утвердить план мероприятий по обеспечению безопасности населения на водных объектах на территории городского поселения город Мелеуз муниципального района </w:t>
      </w:r>
      <w:proofErr w:type="spellStart"/>
      <w:r w:rsidRPr="003B1DE2">
        <w:rPr>
          <w:sz w:val="28"/>
          <w:szCs w:val="28"/>
        </w:rPr>
        <w:t>Мелеузовский</w:t>
      </w:r>
      <w:proofErr w:type="spellEnd"/>
      <w:r w:rsidRPr="003B1DE2">
        <w:rPr>
          <w:sz w:val="28"/>
          <w:szCs w:val="28"/>
        </w:rPr>
        <w:t xml:space="preserve"> район Республики Башкортостан в зимний период 202</w:t>
      </w:r>
      <w:r w:rsidR="000275F2">
        <w:rPr>
          <w:sz w:val="28"/>
          <w:szCs w:val="28"/>
        </w:rPr>
        <w:t xml:space="preserve">4 </w:t>
      </w:r>
      <w:r w:rsidRPr="003B1DE2">
        <w:rPr>
          <w:sz w:val="28"/>
          <w:szCs w:val="28"/>
        </w:rPr>
        <w:t>года согласно приложению</w:t>
      </w:r>
      <w:r w:rsidR="003B1DE2" w:rsidRPr="003B1DE2">
        <w:rPr>
          <w:sz w:val="28"/>
          <w:szCs w:val="28"/>
        </w:rPr>
        <w:t xml:space="preserve"> № 1</w:t>
      </w:r>
      <w:r w:rsidRPr="003B1DE2">
        <w:rPr>
          <w:sz w:val="28"/>
          <w:szCs w:val="28"/>
        </w:rPr>
        <w:t>.</w:t>
      </w:r>
    </w:p>
    <w:p w14:paraId="247AF5CA" w14:textId="2675049E" w:rsidR="00075238" w:rsidRPr="003B1DE2" w:rsidRDefault="00075238" w:rsidP="003B1DE2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B1DE2">
        <w:rPr>
          <w:sz w:val="28"/>
          <w:szCs w:val="28"/>
        </w:rPr>
        <w:t xml:space="preserve">2. Назначить ответственным за обеспечение безопасности населения на водных объектах на территории городского поселения город Мелеуз муниципального района </w:t>
      </w:r>
      <w:proofErr w:type="spellStart"/>
      <w:r w:rsidRPr="003B1DE2">
        <w:rPr>
          <w:sz w:val="28"/>
          <w:szCs w:val="28"/>
        </w:rPr>
        <w:t>Мелеузовский</w:t>
      </w:r>
      <w:proofErr w:type="spellEnd"/>
      <w:r w:rsidRPr="003B1DE2">
        <w:rPr>
          <w:sz w:val="28"/>
          <w:szCs w:val="28"/>
        </w:rPr>
        <w:t xml:space="preserve"> район Республики Башкортостан в зимний период 202</w:t>
      </w:r>
      <w:r w:rsidR="000275F2">
        <w:rPr>
          <w:sz w:val="28"/>
          <w:szCs w:val="28"/>
        </w:rPr>
        <w:t>4</w:t>
      </w:r>
      <w:r w:rsidR="00E509B0">
        <w:rPr>
          <w:sz w:val="28"/>
          <w:szCs w:val="28"/>
        </w:rPr>
        <w:t xml:space="preserve"> </w:t>
      </w:r>
      <w:r w:rsidRPr="003B1DE2">
        <w:rPr>
          <w:sz w:val="28"/>
          <w:szCs w:val="28"/>
        </w:rPr>
        <w:t xml:space="preserve">года заместителя главы Администрации городского поселения город Мелеуз муниципального района </w:t>
      </w:r>
      <w:proofErr w:type="spellStart"/>
      <w:r w:rsidRPr="003B1DE2">
        <w:rPr>
          <w:sz w:val="28"/>
          <w:szCs w:val="28"/>
        </w:rPr>
        <w:t>Мелеузовский</w:t>
      </w:r>
      <w:proofErr w:type="spellEnd"/>
      <w:r w:rsidRPr="003B1DE2">
        <w:rPr>
          <w:sz w:val="28"/>
          <w:szCs w:val="28"/>
        </w:rPr>
        <w:t xml:space="preserve"> район Республики Башкортостан Р.Н. Гайсина</w:t>
      </w:r>
    </w:p>
    <w:p w14:paraId="1C33FE5B" w14:textId="1299C00A" w:rsidR="00075238" w:rsidRPr="003B1DE2" w:rsidRDefault="00075238" w:rsidP="003B1DE2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B1DE2">
        <w:rPr>
          <w:sz w:val="28"/>
          <w:szCs w:val="28"/>
        </w:rPr>
        <w:t xml:space="preserve">3. Отделу городского хозяйства Администрации городского поселения город Мелеуз муниципального района </w:t>
      </w:r>
      <w:proofErr w:type="spellStart"/>
      <w:r w:rsidRPr="003B1DE2">
        <w:rPr>
          <w:sz w:val="28"/>
          <w:szCs w:val="28"/>
        </w:rPr>
        <w:t>Мелеузовский</w:t>
      </w:r>
      <w:proofErr w:type="spellEnd"/>
      <w:r w:rsidRPr="003B1DE2">
        <w:rPr>
          <w:sz w:val="28"/>
          <w:szCs w:val="28"/>
        </w:rPr>
        <w:t xml:space="preserve"> район Республики Башкортостан разработать, разместить ее на официальном сайте </w:t>
      </w:r>
      <w:r w:rsidR="003B1DE2" w:rsidRPr="003B1DE2">
        <w:rPr>
          <w:sz w:val="28"/>
          <w:szCs w:val="28"/>
        </w:rPr>
        <w:t xml:space="preserve">городского поселения город Мелеуз муниципального района </w:t>
      </w:r>
      <w:proofErr w:type="spellStart"/>
      <w:r w:rsidR="003B1DE2" w:rsidRPr="003B1DE2">
        <w:rPr>
          <w:sz w:val="28"/>
          <w:szCs w:val="28"/>
        </w:rPr>
        <w:t>Мелеузовский</w:t>
      </w:r>
      <w:proofErr w:type="spellEnd"/>
      <w:r w:rsidR="003B1DE2" w:rsidRPr="003B1DE2">
        <w:rPr>
          <w:sz w:val="28"/>
          <w:szCs w:val="28"/>
        </w:rPr>
        <w:t xml:space="preserve"> район Республики Башкортостан</w:t>
      </w:r>
      <w:r w:rsidRPr="003B1DE2">
        <w:rPr>
          <w:sz w:val="28"/>
          <w:szCs w:val="28"/>
        </w:rPr>
        <w:t>, на страницах в социальных сетях сети Интернет.</w:t>
      </w:r>
    </w:p>
    <w:p w14:paraId="7B95E0B8" w14:textId="6C00CFDA" w:rsidR="003B1DE2" w:rsidRPr="003B1DE2" w:rsidRDefault="003B1DE2" w:rsidP="003B1DE2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B1DE2">
        <w:rPr>
          <w:sz w:val="28"/>
          <w:szCs w:val="28"/>
        </w:rPr>
        <w:lastRenderedPageBreak/>
        <w:t>4</w:t>
      </w:r>
      <w:r w:rsidR="00075238" w:rsidRPr="003B1DE2">
        <w:rPr>
          <w:sz w:val="28"/>
          <w:szCs w:val="28"/>
        </w:rPr>
        <w:t xml:space="preserve">. Разработать план мероприятий по обеспечению безопасности населения на водных объектах </w:t>
      </w:r>
      <w:r w:rsidRPr="003B1DE2">
        <w:rPr>
          <w:sz w:val="28"/>
          <w:szCs w:val="28"/>
        </w:rPr>
        <w:t xml:space="preserve">на территории городского поселения город Мелеуз муниципального района </w:t>
      </w:r>
      <w:proofErr w:type="spellStart"/>
      <w:r w:rsidRPr="003B1DE2">
        <w:rPr>
          <w:sz w:val="28"/>
          <w:szCs w:val="28"/>
        </w:rPr>
        <w:t>Мелеузовский</w:t>
      </w:r>
      <w:proofErr w:type="spellEnd"/>
      <w:r w:rsidRPr="003B1DE2">
        <w:rPr>
          <w:sz w:val="28"/>
          <w:szCs w:val="28"/>
        </w:rPr>
        <w:t xml:space="preserve"> район Республики Башкортостан в зимний период 202</w:t>
      </w:r>
      <w:r w:rsidR="00BD5098">
        <w:rPr>
          <w:sz w:val="28"/>
          <w:szCs w:val="28"/>
        </w:rPr>
        <w:t xml:space="preserve">4 </w:t>
      </w:r>
      <w:r w:rsidRPr="003B1DE2">
        <w:rPr>
          <w:sz w:val="28"/>
          <w:szCs w:val="28"/>
        </w:rPr>
        <w:t>года.</w:t>
      </w:r>
    </w:p>
    <w:p w14:paraId="20123800" w14:textId="14B96CC6" w:rsidR="00075238" w:rsidRPr="003B1DE2" w:rsidRDefault="003B1DE2" w:rsidP="003B1DE2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B1DE2">
        <w:rPr>
          <w:sz w:val="28"/>
          <w:szCs w:val="28"/>
        </w:rPr>
        <w:t>4.1</w:t>
      </w:r>
      <w:r w:rsidR="00075238" w:rsidRPr="003B1DE2">
        <w:rPr>
          <w:sz w:val="28"/>
          <w:szCs w:val="28"/>
        </w:rPr>
        <w:t>. Обеспечить проведение широкой агитационно-пропагандистской и разъяснительной кампании среди различных категорий населения, направленной на предотвращение гибели людей на водных объектах в зимний период</w:t>
      </w:r>
      <w:r w:rsidRPr="003B1DE2">
        <w:rPr>
          <w:sz w:val="28"/>
          <w:szCs w:val="28"/>
        </w:rPr>
        <w:t xml:space="preserve"> 202</w:t>
      </w:r>
      <w:r w:rsidR="00BD5098">
        <w:rPr>
          <w:sz w:val="28"/>
          <w:szCs w:val="28"/>
        </w:rPr>
        <w:t>4</w:t>
      </w:r>
      <w:r w:rsidRPr="003B1DE2">
        <w:rPr>
          <w:sz w:val="28"/>
          <w:szCs w:val="28"/>
        </w:rPr>
        <w:t xml:space="preserve"> года</w:t>
      </w:r>
      <w:r w:rsidR="00075238" w:rsidRPr="003B1DE2">
        <w:rPr>
          <w:sz w:val="28"/>
          <w:szCs w:val="28"/>
        </w:rPr>
        <w:t>.</w:t>
      </w:r>
    </w:p>
    <w:p w14:paraId="335D3825" w14:textId="75FBD23B" w:rsidR="003B1DE2" w:rsidRPr="003B1DE2" w:rsidRDefault="003B1DE2" w:rsidP="003B1DE2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B1DE2">
        <w:rPr>
          <w:sz w:val="28"/>
          <w:szCs w:val="28"/>
        </w:rPr>
        <w:t>4.2. В опасных местах выхода людей на лед выставить предупреждающие знаки об опасности.</w:t>
      </w:r>
    </w:p>
    <w:p w14:paraId="1A3FA502" w14:textId="28AFC52A" w:rsidR="003B1DE2" w:rsidRPr="003B1DE2" w:rsidRDefault="003B1DE2" w:rsidP="003B1DE2">
      <w:pPr>
        <w:pStyle w:val="ConsPlusNormal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B1DE2">
        <w:rPr>
          <w:sz w:val="28"/>
          <w:szCs w:val="28"/>
        </w:rPr>
        <w:t xml:space="preserve">4.3. Организовать регулярное размещение на официальном сайте городского поселения город Мелеуз муниципального района </w:t>
      </w:r>
      <w:proofErr w:type="spellStart"/>
      <w:r w:rsidRPr="003B1DE2">
        <w:rPr>
          <w:sz w:val="28"/>
          <w:szCs w:val="28"/>
        </w:rPr>
        <w:t>Мелеузовский</w:t>
      </w:r>
      <w:proofErr w:type="spellEnd"/>
      <w:r w:rsidRPr="003B1DE2">
        <w:rPr>
          <w:sz w:val="28"/>
          <w:szCs w:val="28"/>
        </w:rPr>
        <w:t xml:space="preserve"> район Республики Башкортостан информационных материалов по тематике безопасности на водных объектах в зимний период.</w:t>
      </w:r>
    </w:p>
    <w:p w14:paraId="4638CB34" w14:textId="594F41BC" w:rsidR="00B66EF2" w:rsidRPr="005C3A6E" w:rsidRDefault="00491E82" w:rsidP="00B66EF2">
      <w:pPr>
        <w:ind w:firstLine="709"/>
        <w:contextualSpacing/>
        <w:jc w:val="both"/>
        <w:rPr>
          <w:sz w:val="28"/>
          <w:szCs w:val="28"/>
        </w:rPr>
      </w:pPr>
      <w:r w:rsidRPr="003B1DE2">
        <w:rPr>
          <w:sz w:val="28"/>
          <w:szCs w:val="28"/>
        </w:rPr>
        <w:t xml:space="preserve">5. Контроль </w:t>
      </w:r>
      <w:r w:rsidR="003B1DE2" w:rsidRPr="003B1DE2">
        <w:rPr>
          <w:sz w:val="28"/>
          <w:szCs w:val="28"/>
        </w:rPr>
        <w:t xml:space="preserve">по исполнению данного распоряжения возложить </w:t>
      </w:r>
      <w:r w:rsidRPr="003B1DE2">
        <w:rPr>
          <w:sz w:val="28"/>
          <w:szCs w:val="28"/>
        </w:rPr>
        <w:t>на заместителя главы Администрации</w:t>
      </w:r>
      <w:r w:rsidR="00917A02" w:rsidRPr="003B1DE2">
        <w:rPr>
          <w:sz w:val="28"/>
          <w:szCs w:val="28"/>
        </w:rPr>
        <w:t xml:space="preserve"> </w:t>
      </w:r>
      <w:r w:rsidRPr="003B1DE2">
        <w:rPr>
          <w:sz w:val="28"/>
          <w:szCs w:val="28"/>
        </w:rPr>
        <w:t xml:space="preserve">городского поселения город Мелеуз </w:t>
      </w:r>
      <w:r w:rsidR="003E24A0" w:rsidRPr="003B1DE2">
        <w:rPr>
          <w:sz w:val="28"/>
          <w:szCs w:val="28"/>
        </w:rPr>
        <w:t xml:space="preserve">муниципального района </w:t>
      </w:r>
      <w:proofErr w:type="spellStart"/>
      <w:r w:rsidR="003E24A0" w:rsidRPr="003B1DE2">
        <w:rPr>
          <w:sz w:val="28"/>
          <w:szCs w:val="28"/>
        </w:rPr>
        <w:t>Мелеузовский</w:t>
      </w:r>
      <w:proofErr w:type="spellEnd"/>
      <w:r w:rsidRPr="003B1DE2">
        <w:rPr>
          <w:sz w:val="28"/>
          <w:szCs w:val="28"/>
        </w:rPr>
        <w:t xml:space="preserve"> </w:t>
      </w:r>
      <w:r w:rsidR="009D7A95" w:rsidRPr="003B1DE2">
        <w:rPr>
          <w:sz w:val="28"/>
          <w:szCs w:val="28"/>
        </w:rPr>
        <w:t xml:space="preserve">  </w:t>
      </w:r>
      <w:r w:rsidRPr="003B1DE2">
        <w:rPr>
          <w:sz w:val="28"/>
          <w:szCs w:val="28"/>
        </w:rPr>
        <w:t>район Р</w:t>
      </w:r>
      <w:r w:rsidR="009D7A95" w:rsidRPr="003B1DE2">
        <w:rPr>
          <w:sz w:val="28"/>
          <w:szCs w:val="28"/>
        </w:rPr>
        <w:t xml:space="preserve">еспублики   </w:t>
      </w:r>
      <w:r w:rsidRPr="003B1DE2">
        <w:rPr>
          <w:sz w:val="28"/>
          <w:szCs w:val="28"/>
        </w:rPr>
        <w:t>Б</w:t>
      </w:r>
      <w:r w:rsidR="009D7A95" w:rsidRPr="003B1DE2">
        <w:rPr>
          <w:sz w:val="28"/>
          <w:szCs w:val="28"/>
        </w:rPr>
        <w:t>ашкортостан</w:t>
      </w:r>
      <w:r w:rsidR="00AB5DAA">
        <w:rPr>
          <w:sz w:val="28"/>
          <w:szCs w:val="28"/>
        </w:rPr>
        <w:t xml:space="preserve"> </w:t>
      </w:r>
      <w:r w:rsidRPr="003B1DE2">
        <w:rPr>
          <w:sz w:val="28"/>
          <w:szCs w:val="28"/>
        </w:rPr>
        <w:t>Р.Н. Гайсина</w:t>
      </w:r>
      <w:r w:rsidR="003B1DE2" w:rsidRPr="003B1DE2">
        <w:rPr>
          <w:sz w:val="28"/>
          <w:szCs w:val="28"/>
        </w:rPr>
        <w:t>.</w:t>
      </w:r>
      <w:r w:rsidR="00B66EF2" w:rsidRPr="00B66EF2">
        <w:rPr>
          <w:sz w:val="28"/>
          <w:szCs w:val="28"/>
        </w:rPr>
        <w:t xml:space="preserve"> </w:t>
      </w:r>
    </w:p>
    <w:p w14:paraId="0BD8618F" w14:textId="77777777" w:rsidR="00B66EF2" w:rsidRPr="005C3A6E" w:rsidRDefault="00B66EF2" w:rsidP="00B66EF2">
      <w:pPr>
        <w:shd w:val="clear" w:color="auto" w:fill="FFFFFF"/>
        <w:ind w:firstLine="709"/>
        <w:contextualSpacing/>
        <w:jc w:val="both"/>
        <w:rPr>
          <w:sz w:val="16"/>
          <w:szCs w:val="16"/>
        </w:rPr>
      </w:pPr>
    </w:p>
    <w:p w14:paraId="0723725C" w14:textId="77777777" w:rsidR="00B66EF2" w:rsidRDefault="00B66EF2" w:rsidP="00B66EF2"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4324"/>
        <w:gridCol w:w="1979"/>
      </w:tblGrid>
      <w:tr w:rsidR="00B66EF2" w14:paraId="69658853" w14:textId="77777777" w:rsidTr="00260E36">
        <w:trPr>
          <w:trHeight w:val="2376"/>
        </w:trPr>
        <w:tc>
          <w:tcPr>
            <w:tcW w:w="3115" w:type="dxa"/>
          </w:tcPr>
          <w:p w14:paraId="75E6EADE" w14:textId="77777777" w:rsidR="00B66EF2" w:rsidRDefault="00B66EF2" w:rsidP="00260E36">
            <w:pPr>
              <w:contextualSpacing/>
              <w:jc w:val="both"/>
              <w:rPr>
                <w:sz w:val="28"/>
                <w:szCs w:val="28"/>
              </w:rPr>
            </w:pPr>
          </w:p>
          <w:p w14:paraId="36CD3060" w14:textId="77777777" w:rsidR="00B66EF2" w:rsidRDefault="00B66EF2" w:rsidP="00260E36">
            <w:pPr>
              <w:contextualSpacing/>
              <w:jc w:val="both"/>
              <w:rPr>
                <w:sz w:val="28"/>
                <w:szCs w:val="28"/>
              </w:rPr>
            </w:pPr>
          </w:p>
          <w:p w14:paraId="78C591BD" w14:textId="77777777" w:rsidR="00B66EF2" w:rsidRDefault="00B66EF2" w:rsidP="00260E3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767D05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251" w:type="dxa"/>
          </w:tcPr>
          <w:p w14:paraId="4E74E8B6" w14:textId="77777777" w:rsidR="00B66EF2" w:rsidRDefault="00B66EF2" w:rsidP="00260E3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0AF497D1" wp14:editId="6470E006">
                  <wp:simplePos x="0" y="0"/>
                  <wp:positionH relativeFrom="page">
                    <wp:posOffset>71755</wp:posOffset>
                  </wp:positionH>
                  <wp:positionV relativeFrom="page">
                    <wp:posOffset>0</wp:posOffset>
                  </wp:positionV>
                  <wp:extent cx="2609088" cy="1475232"/>
                  <wp:effectExtent l="0" t="0" r="0" b="0"/>
                  <wp:wrapTopAndBottom/>
                  <wp:docPr id="10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088" cy="147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9" w:type="dxa"/>
          </w:tcPr>
          <w:p w14:paraId="76105B11" w14:textId="77777777" w:rsidR="00B66EF2" w:rsidRDefault="00B66EF2" w:rsidP="00260E36">
            <w:pPr>
              <w:contextualSpacing/>
              <w:jc w:val="right"/>
              <w:rPr>
                <w:sz w:val="28"/>
                <w:szCs w:val="28"/>
              </w:rPr>
            </w:pPr>
          </w:p>
          <w:p w14:paraId="6C8289EB" w14:textId="77777777" w:rsidR="00B66EF2" w:rsidRDefault="00B66EF2" w:rsidP="00260E36">
            <w:pPr>
              <w:contextualSpacing/>
              <w:jc w:val="right"/>
              <w:rPr>
                <w:sz w:val="28"/>
                <w:szCs w:val="28"/>
              </w:rPr>
            </w:pPr>
          </w:p>
          <w:p w14:paraId="66F1E831" w14:textId="77777777" w:rsidR="00B66EF2" w:rsidRDefault="00B66EF2" w:rsidP="00260E36">
            <w:pPr>
              <w:contextualSpacing/>
              <w:jc w:val="right"/>
              <w:rPr>
                <w:sz w:val="28"/>
                <w:szCs w:val="28"/>
              </w:rPr>
            </w:pPr>
            <w:r w:rsidRPr="00767D05">
              <w:rPr>
                <w:sz w:val="28"/>
                <w:szCs w:val="28"/>
              </w:rPr>
              <w:t>А.Х. Хасанов</w:t>
            </w:r>
          </w:p>
        </w:tc>
      </w:tr>
    </w:tbl>
    <w:p w14:paraId="772BC0E6" w14:textId="77777777" w:rsidR="00B66EF2" w:rsidRDefault="00B66EF2" w:rsidP="00B66EF2">
      <w:pPr>
        <w:jc w:val="both"/>
        <w:rPr>
          <w:color w:val="FF0000"/>
          <w:sz w:val="20"/>
          <w:szCs w:val="20"/>
        </w:rPr>
      </w:pPr>
    </w:p>
    <w:p w14:paraId="64943535" w14:textId="77777777" w:rsidR="00B66EF2" w:rsidRDefault="00B66EF2" w:rsidP="00B66EF2">
      <w:pPr>
        <w:jc w:val="both"/>
        <w:rPr>
          <w:color w:val="FF0000"/>
          <w:sz w:val="20"/>
          <w:szCs w:val="20"/>
        </w:rPr>
      </w:pPr>
    </w:p>
    <w:p w14:paraId="24CA239F" w14:textId="77777777" w:rsidR="00B66EF2" w:rsidRDefault="00B66EF2" w:rsidP="00B66EF2">
      <w:pPr>
        <w:jc w:val="both"/>
        <w:rPr>
          <w:color w:val="FF0000"/>
          <w:sz w:val="20"/>
          <w:szCs w:val="20"/>
        </w:rPr>
      </w:pPr>
    </w:p>
    <w:p w14:paraId="34198499" w14:textId="77777777" w:rsidR="00B66EF2" w:rsidRDefault="00B66EF2" w:rsidP="00B66EF2">
      <w:pPr>
        <w:jc w:val="both"/>
        <w:rPr>
          <w:sz w:val="20"/>
          <w:szCs w:val="20"/>
        </w:rPr>
      </w:pPr>
    </w:p>
    <w:p w14:paraId="01AA09D5" w14:textId="77777777" w:rsidR="00B66EF2" w:rsidRDefault="00B66EF2" w:rsidP="00B66EF2">
      <w:pPr>
        <w:jc w:val="both"/>
        <w:rPr>
          <w:sz w:val="20"/>
          <w:szCs w:val="20"/>
        </w:rPr>
      </w:pPr>
    </w:p>
    <w:p w14:paraId="27A3FE3E" w14:textId="77777777" w:rsidR="00B66EF2" w:rsidRDefault="00B66EF2" w:rsidP="00B66EF2">
      <w:pPr>
        <w:jc w:val="both"/>
        <w:rPr>
          <w:sz w:val="20"/>
          <w:szCs w:val="20"/>
        </w:rPr>
      </w:pPr>
    </w:p>
    <w:p w14:paraId="6D989C8B" w14:textId="77777777" w:rsidR="00B66EF2" w:rsidRDefault="00B66EF2" w:rsidP="00B66EF2">
      <w:pPr>
        <w:jc w:val="both"/>
        <w:rPr>
          <w:sz w:val="20"/>
          <w:szCs w:val="20"/>
        </w:rPr>
      </w:pPr>
    </w:p>
    <w:p w14:paraId="16EB3028" w14:textId="77777777" w:rsidR="00B66EF2" w:rsidRDefault="00B66EF2" w:rsidP="00B66EF2">
      <w:pPr>
        <w:jc w:val="both"/>
        <w:rPr>
          <w:sz w:val="20"/>
          <w:szCs w:val="20"/>
        </w:rPr>
      </w:pPr>
    </w:p>
    <w:p w14:paraId="2BF16F25" w14:textId="77777777" w:rsidR="00B66EF2" w:rsidRDefault="00B66EF2" w:rsidP="00B66EF2">
      <w:pPr>
        <w:jc w:val="both"/>
        <w:rPr>
          <w:sz w:val="20"/>
          <w:szCs w:val="20"/>
        </w:rPr>
      </w:pPr>
    </w:p>
    <w:p w14:paraId="3AAC6653" w14:textId="77777777" w:rsidR="00B66EF2" w:rsidRDefault="00B66EF2" w:rsidP="00B66EF2">
      <w:pPr>
        <w:jc w:val="both"/>
        <w:rPr>
          <w:sz w:val="20"/>
          <w:szCs w:val="20"/>
        </w:rPr>
      </w:pPr>
    </w:p>
    <w:p w14:paraId="23254803" w14:textId="77777777" w:rsidR="00B66EF2" w:rsidRDefault="00B66EF2" w:rsidP="00B66EF2">
      <w:pPr>
        <w:jc w:val="both"/>
        <w:rPr>
          <w:sz w:val="20"/>
          <w:szCs w:val="20"/>
        </w:rPr>
      </w:pPr>
    </w:p>
    <w:p w14:paraId="3D59270B" w14:textId="77777777" w:rsidR="00B66EF2" w:rsidRDefault="00B66EF2" w:rsidP="00B66EF2">
      <w:pPr>
        <w:jc w:val="both"/>
        <w:rPr>
          <w:sz w:val="20"/>
          <w:szCs w:val="20"/>
        </w:rPr>
      </w:pPr>
    </w:p>
    <w:p w14:paraId="2BE1E7BE" w14:textId="77777777" w:rsidR="00B66EF2" w:rsidRDefault="00B66EF2" w:rsidP="00B66EF2">
      <w:pPr>
        <w:jc w:val="both"/>
        <w:rPr>
          <w:sz w:val="20"/>
          <w:szCs w:val="20"/>
        </w:rPr>
      </w:pPr>
    </w:p>
    <w:p w14:paraId="2FD31E22" w14:textId="77777777" w:rsidR="00B66EF2" w:rsidRDefault="00B66EF2" w:rsidP="00B66EF2">
      <w:pPr>
        <w:jc w:val="both"/>
        <w:rPr>
          <w:sz w:val="20"/>
          <w:szCs w:val="20"/>
        </w:rPr>
      </w:pPr>
    </w:p>
    <w:p w14:paraId="625190CE" w14:textId="77777777" w:rsidR="00B66EF2" w:rsidRDefault="00B66EF2" w:rsidP="00B66EF2">
      <w:pPr>
        <w:jc w:val="both"/>
        <w:rPr>
          <w:sz w:val="20"/>
          <w:szCs w:val="20"/>
        </w:rPr>
      </w:pPr>
    </w:p>
    <w:p w14:paraId="52731258" w14:textId="77777777" w:rsidR="00B66EF2" w:rsidRDefault="00B66EF2" w:rsidP="00B66EF2">
      <w:pPr>
        <w:jc w:val="both"/>
        <w:rPr>
          <w:sz w:val="20"/>
          <w:szCs w:val="20"/>
        </w:rPr>
      </w:pPr>
    </w:p>
    <w:p w14:paraId="70F32E59" w14:textId="77777777" w:rsidR="00B66EF2" w:rsidRDefault="00B66EF2" w:rsidP="00B66EF2">
      <w:pPr>
        <w:jc w:val="both"/>
        <w:rPr>
          <w:sz w:val="20"/>
          <w:szCs w:val="20"/>
        </w:rPr>
      </w:pPr>
    </w:p>
    <w:p w14:paraId="66EB6F0C" w14:textId="77777777" w:rsidR="00B66EF2" w:rsidRDefault="00B66EF2" w:rsidP="00B66EF2">
      <w:pPr>
        <w:jc w:val="both"/>
        <w:rPr>
          <w:sz w:val="20"/>
          <w:szCs w:val="20"/>
        </w:rPr>
      </w:pPr>
    </w:p>
    <w:p w14:paraId="116F964F" w14:textId="77777777" w:rsidR="00B66EF2" w:rsidRDefault="00B66EF2" w:rsidP="00B66EF2">
      <w:pPr>
        <w:jc w:val="both"/>
        <w:rPr>
          <w:sz w:val="20"/>
          <w:szCs w:val="20"/>
        </w:rPr>
      </w:pPr>
    </w:p>
    <w:p w14:paraId="1424F467" w14:textId="77777777" w:rsidR="00B66EF2" w:rsidRDefault="00B66EF2" w:rsidP="00B66EF2">
      <w:pPr>
        <w:jc w:val="both"/>
        <w:rPr>
          <w:sz w:val="20"/>
          <w:szCs w:val="20"/>
        </w:rPr>
      </w:pPr>
    </w:p>
    <w:p w14:paraId="467E5DA8" w14:textId="77777777" w:rsidR="00B66EF2" w:rsidRDefault="00B66EF2" w:rsidP="00B66EF2">
      <w:pPr>
        <w:jc w:val="both"/>
        <w:rPr>
          <w:sz w:val="20"/>
          <w:szCs w:val="20"/>
        </w:rPr>
      </w:pPr>
    </w:p>
    <w:p w14:paraId="264EF254" w14:textId="77777777" w:rsidR="00B66EF2" w:rsidRDefault="00B66EF2" w:rsidP="00B66EF2">
      <w:pPr>
        <w:jc w:val="both"/>
        <w:rPr>
          <w:sz w:val="20"/>
          <w:szCs w:val="20"/>
        </w:rPr>
      </w:pPr>
    </w:p>
    <w:p w14:paraId="225980DB" w14:textId="77777777" w:rsidR="00B66EF2" w:rsidRDefault="00B66EF2" w:rsidP="00B66EF2">
      <w:pPr>
        <w:jc w:val="both"/>
        <w:rPr>
          <w:sz w:val="20"/>
          <w:szCs w:val="20"/>
        </w:rPr>
      </w:pPr>
    </w:p>
    <w:p w14:paraId="4C0ECE6B" w14:textId="77777777" w:rsidR="00B66EF2" w:rsidRDefault="00B66EF2" w:rsidP="00B66EF2">
      <w:pPr>
        <w:jc w:val="both"/>
        <w:rPr>
          <w:sz w:val="20"/>
          <w:szCs w:val="20"/>
        </w:rPr>
      </w:pPr>
    </w:p>
    <w:p w14:paraId="16EAA427" w14:textId="77777777" w:rsidR="00B66EF2" w:rsidRDefault="00B66EF2" w:rsidP="00B66EF2">
      <w:pPr>
        <w:jc w:val="both"/>
        <w:rPr>
          <w:sz w:val="20"/>
          <w:szCs w:val="20"/>
        </w:rPr>
      </w:pPr>
    </w:p>
    <w:p w14:paraId="48AA3967" w14:textId="77777777" w:rsidR="00B66EF2" w:rsidRDefault="00B66EF2" w:rsidP="00B66EF2">
      <w:pPr>
        <w:jc w:val="both"/>
        <w:rPr>
          <w:sz w:val="20"/>
          <w:szCs w:val="20"/>
        </w:rPr>
      </w:pPr>
    </w:p>
    <w:p w14:paraId="6A112313" w14:textId="77777777" w:rsidR="00B66EF2" w:rsidRDefault="00B66EF2" w:rsidP="00B66EF2">
      <w:pPr>
        <w:jc w:val="both"/>
        <w:rPr>
          <w:sz w:val="20"/>
          <w:szCs w:val="20"/>
        </w:rPr>
      </w:pPr>
    </w:p>
    <w:p w14:paraId="79C55DC7" w14:textId="0DF848B1" w:rsidR="00B66EF2" w:rsidRPr="00D8719A" w:rsidRDefault="00B66EF2" w:rsidP="00B66EF2">
      <w:pPr>
        <w:jc w:val="both"/>
        <w:rPr>
          <w:sz w:val="20"/>
          <w:szCs w:val="20"/>
        </w:rPr>
      </w:pPr>
      <w:r w:rsidRPr="00D8719A">
        <w:rPr>
          <w:sz w:val="20"/>
          <w:szCs w:val="20"/>
        </w:rPr>
        <w:t xml:space="preserve">А.В. </w:t>
      </w:r>
      <w:proofErr w:type="spellStart"/>
      <w:r w:rsidRPr="00D8719A">
        <w:rPr>
          <w:sz w:val="20"/>
          <w:szCs w:val="20"/>
        </w:rPr>
        <w:t>Кунакбаева</w:t>
      </w:r>
      <w:proofErr w:type="spellEnd"/>
    </w:p>
    <w:p w14:paraId="23ABA563" w14:textId="77777777" w:rsidR="00B66EF2" w:rsidRPr="00C15B74" w:rsidRDefault="00B66EF2" w:rsidP="00B66EF2">
      <w:pPr>
        <w:jc w:val="both"/>
        <w:rPr>
          <w:sz w:val="20"/>
          <w:szCs w:val="20"/>
        </w:rPr>
      </w:pPr>
      <w:r w:rsidRPr="00C15B74">
        <w:rPr>
          <w:sz w:val="20"/>
          <w:szCs w:val="20"/>
        </w:rPr>
        <w:lastRenderedPageBreak/>
        <w:t>8(34764) 3 73 57</w:t>
      </w:r>
    </w:p>
    <w:p w14:paraId="7D87F611" w14:textId="074391B0" w:rsidR="000275F2" w:rsidRPr="0084766D" w:rsidRDefault="000275F2" w:rsidP="00B66EF2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0"/>
          <w:szCs w:val="20"/>
        </w:rPr>
      </w:pPr>
    </w:p>
    <w:p w14:paraId="43E12F78" w14:textId="77777777" w:rsidR="003B1DE2" w:rsidRDefault="003B1DE2" w:rsidP="00075238">
      <w:pPr>
        <w:pStyle w:val="ConsPlusNormal"/>
        <w:jc w:val="center"/>
        <w:sectPr w:rsidR="003B1DE2" w:rsidSect="00E509B0">
          <w:pgSz w:w="11906" w:h="16838"/>
          <w:pgMar w:top="426" w:right="566" w:bottom="851" w:left="1276" w:header="0" w:footer="0" w:gutter="0"/>
          <w:cols w:space="720"/>
          <w:noEndnote/>
          <w:titlePg/>
        </w:sectPr>
      </w:pPr>
    </w:p>
    <w:p w14:paraId="4AFBF333" w14:textId="77777777" w:rsidR="003B1DE2" w:rsidRDefault="003B1DE2" w:rsidP="003B1DE2">
      <w:pPr>
        <w:ind w:left="10620" w:right="-598" w:firstLine="708"/>
      </w:pPr>
      <w:proofErr w:type="gramStart"/>
      <w:r>
        <w:lastRenderedPageBreak/>
        <w:t>Приложение  №</w:t>
      </w:r>
      <w:proofErr w:type="gramEnd"/>
      <w:r>
        <w:t xml:space="preserve">  1</w:t>
      </w:r>
    </w:p>
    <w:p w14:paraId="3EADD673" w14:textId="00B2FA1A" w:rsidR="003B1DE2" w:rsidRDefault="003B1DE2" w:rsidP="003B1DE2">
      <w:pPr>
        <w:ind w:left="7080" w:right="-59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="00F05A4C">
        <w:t>распоряжению Администрации</w:t>
      </w:r>
    </w:p>
    <w:p w14:paraId="2E08DB56" w14:textId="3259D3AA" w:rsidR="003B1DE2" w:rsidRDefault="003B1DE2" w:rsidP="003B1DE2">
      <w:pPr>
        <w:ind w:left="11319" w:right="-598"/>
      </w:pPr>
      <w:r>
        <w:t xml:space="preserve">городского поселения город Мелеуз </w:t>
      </w:r>
      <w:r w:rsidR="00F05A4C">
        <w:t xml:space="preserve">муниципального района </w:t>
      </w:r>
      <w:proofErr w:type="spellStart"/>
      <w:r w:rsidR="00F05A4C">
        <w:t>Мелеузовский</w:t>
      </w:r>
      <w:proofErr w:type="spellEnd"/>
      <w:r>
        <w:t xml:space="preserve"> район Республики Башкортостан</w:t>
      </w:r>
    </w:p>
    <w:p w14:paraId="24D338C0" w14:textId="3D17BC94" w:rsidR="003B1DE2" w:rsidRPr="00B66EF2" w:rsidRDefault="00B66EF2" w:rsidP="003B1DE2">
      <w:pPr>
        <w:ind w:left="7080" w:right="-598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от «</w:t>
      </w:r>
      <w:proofErr w:type="gramStart"/>
      <w:r>
        <w:t>30</w:t>
      </w:r>
      <w:r w:rsidR="00F05A4C">
        <w:t xml:space="preserve">» </w:t>
      </w:r>
      <w:r>
        <w:t xml:space="preserve"> </w:t>
      </w:r>
      <w:r w:rsidRPr="00B66EF2">
        <w:rPr>
          <w:u w:val="single"/>
        </w:rPr>
        <w:t>января</w:t>
      </w:r>
      <w:proofErr w:type="gramEnd"/>
      <w:r>
        <w:t xml:space="preserve"> </w:t>
      </w:r>
      <w:r w:rsidR="003B1DE2">
        <w:t>202</w:t>
      </w:r>
      <w:r w:rsidR="00BD5098">
        <w:t>4</w:t>
      </w:r>
      <w:r w:rsidR="003B1DE2">
        <w:t xml:space="preserve"> года № </w:t>
      </w:r>
      <w:r w:rsidRPr="00B66EF2">
        <w:rPr>
          <w:u w:val="single"/>
        </w:rPr>
        <w:t>05-р</w:t>
      </w:r>
    </w:p>
    <w:p w14:paraId="1C5A71CB" w14:textId="131C687D" w:rsidR="00075238" w:rsidRPr="00B66EF2" w:rsidRDefault="00075238" w:rsidP="00075238">
      <w:pPr>
        <w:pStyle w:val="ConsPlusNormal"/>
        <w:jc w:val="center"/>
        <w:rPr>
          <w:u w:val="single"/>
        </w:rPr>
      </w:pPr>
    </w:p>
    <w:p w14:paraId="505DC8E4" w14:textId="38F0A1BA" w:rsidR="00F05A4C" w:rsidRPr="00F05A4C" w:rsidRDefault="00F05A4C" w:rsidP="00F05A4C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F05A4C">
        <w:rPr>
          <w:b/>
          <w:bCs/>
          <w:sz w:val="28"/>
          <w:szCs w:val="28"/>
        </w:rPr>
        <w:t>План мероприятий</w:t>
      </w:r>
    </w:p>
    <w:p w14:paraId="6EF2CDB1" w14:textId="706A0034" w:rsidR="00075238" w:rsidRDefault="00F05A4C" w:rsidP="00F05A4C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F05A4C">
        <w:rPr>
          <w:b/>
          <w:bCs/>
          <w:sz w:val="28"/>
          <w:szCs w:val="28"/>
        </w:rPr>
        <w:t xml:space="preserve">по обеспечению безопасности населения на водных объектах на территории городского поселения город Мелеуз муниципального района </w:t>
      </w:r>
      <w:proofErr w:type="spellStart"/>
      <w:r w:rsidRPr="00F05A4C">
        <w:rPr>
          <w:b/>
          <w:bCs/>
          <w:sz w:val="28"/>
          <w:szCs w:val="28"/>
        </w:rPr>
        <w:t>Мелеузовский</w:t>
      </w:r>
      <w:proofErr w:type="spellEnd"/>
      <w:r w:rsidRPr="00F05A4C">
        <w:rPr>
          <w:b/>
          <w:bCs/>
          <w:sz w:val="28"/>
          <w:szCs w:val="28"/>
        </w:rPr>
        <w:t xml:space="preserve"> район Республики Башкортостан в зимний период 202</w:t>
      </w:r>
      <w:r w:rsidR="00BD5098">
        <w:rPr>
          <w:b/>
          <w:bCs/>
          <w:sz w:val="28"/>
          <w:szCs w:val="28"/>
        </w:rPr>
        <w:t>4</w:t>
      </w:r>
      <w:r w:rsidR="00E509B0">
        <w:rPr>
          <w:b/>
          <w:bCs/>
          <w:sz w:val="28"/>
          <w:szCs w:val="28"/>
        </w:rPr>
        <w:t xml:space="preserve"> </w:t>
      </w:r>
      <w:r w:rsidRPr="00F05A4C">
        <w:rPr>
          <w:b/>
          <w:bCs/>
          <w:sz w:val="28"/>
          <w:szCs w:val="28"/>
        </w:rPr>
        <w:t>года</w:t>
      </w:r>
    </w:p>
    <w:p w14:paraId="529D2078" w14:textId="77777777" w:rsidR="00CC0CD3" w:rsidRPr="00F05A4C" w:rsidRDefault="00CC0CD3" w:rsidP="00F05A4C">
      <w:pPr>
        <w:pStyle w:val="ConsPlusNormal"/>
        <w:ind w:firstLine="540"/>
        <w:jc w:val="center"/>
        <w:rPr>
          <w:b/>
          <w:bCs/>
        </w:rPr>
      </w:pPr>
    </w:p>
    <w:tbl>
      <w:tblPr>
        <w:tblW w:w="158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5"/>
        <w:gridCol w:w="5436"/>
        <w:gridCol w:w="1559"/>
        <w:gridCol w:w="4698"/>
        <w:gridCol w:w="3523"/>
      </w:tblGrid>
      <w:tr w:rsidR="00075238" w:rsidRPr="00CC0CD3" w14:paraId="5EDFCEA4" w14:textId="77777777" w:rsidTr="00906B6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DD45" w14:textId="66D09CEA" w:rsidR="00075238" w:rsidRPr="00CC0CD3" w:rsidRDefault="00CC0CD3" w:rsidP="005C2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CD3">
              <w:rPr>
                <w:sz w:val="22"/>
                <w:szCs w:val="22"/>
              </w:rPr>
              <w:t>№</w:t>
            </w:r>
            <w:r w:rsidR="00075238" w:rsidRPr="00CC0CD3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66BA" w14:textId="77777777" w:rsidR="00075238" w:rsidRPr="00CC0CD3" w:rsidRDefault="00075238" w:rsidP="005C2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CD3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AC10" w14:textId="77777777" w:rsidR="00075238" w:rsidRPr="00CC0CD3" w:rsidRDefault="00075238" w:rsidP="005C2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CD3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A805" w14:textId="77777777" w:rsidR="00075238" w:rsidRPr="00CC0CD3" w:rsidRDefault="00075238" w:rsidP="005C2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CD3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A939" w14:textId="77777777" w:rsidR="00075238" w:rsidRPr="00CC0CD3" w:rsidRDefault="00075238" w:rsidP="005C2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CD3">
              <w:rPr>
                <w:sz w:val="22"/>
                <w:szCs w:val="22"/>
              </w:rPr>
              <w:t>Примечание</w:t>
            </w:r>
          </w:p>
        </w:tc>
      </w:tr>
      <w:tr w:rsidR="00075238" w:rsidRPr="00CC0CD3" w14:paraId="3AAE8192" w14:textId="77777777" w:rsidTr="00906B6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48BD" w14:textId="77777777" w:rsidR="00075238" w:rsidRPr="00CC0CD3" w:rsidRDefault="00075238" w:rsidP="005C2DC6">
            <w:pPr>
              <w:pStyle w:val="ConsPlusNormal"/>
              <w:jc w:val="center"/>
              <w:rPr>
                <w:sz w:val="26"/>
                <w:szCs w:val="26"/>
              </w:rPr>
            </w:pPr>
            <w:r w:rsidRPr="00CC0CD3">
              <w:rPr>
                <w:sz w:val="26"/>
                <w:szCs w:val="26"/>
              </w:rPr>
              <w:t>1.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485C" w14:textId="52921164" w:rsidR="00075238" w:rsidRPr="00CC0CD3" w:rsidRDefault="00F05A4C" w:rsidP="005C2DC6">
            <w:pPr>
              <w:pStyle w:val="ConsPlusNormal"/>
              <w:jc w:val="both"/>
              <w:rPr>
                <w:sz w:val="26"/>
                <w:szCs w:val="26"/>
              </w:rPr>
            </w:pPr>
            <w:r w:rsidRPr="00CC0CD3">
              <w:rPr>
                <w:sz w:val="26"/>
                <w:szCs w:val="26"/>
              </w:rPr>
              <w:t>Установка аншлагов с запрещающей и (или) предупреждающей информацией в местах массового выхода людей на лед и в местах неорганизованных ледовых переходов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B14" w14:textId="77777777" w:rsidR="00906B65" w:rsidRDefault="00906B65" w:rsidP="005C2DC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F05A4C" w:rsidRPr="00CC0CD3">
              <w:rPr>
                <w:sz w:val="26"/>
                <w:szCs w:val="26"/>
              </w:rPr>
              <w:t>нварь</w:t>
            </w:r>
          </w:p>
          <w:p w14:paraId="14AAD920" w14:textId="6B3EB115" w:rsidR="00075238" w:rsidRPr="00CC0CD3" w:rsidRDefault="00F05A4C" w:rsidP="005C2DC6">
            <w:pPr>
              <w:pStyle w:val="ConsPlusNormal"/>
              <w:jc w:val="center"/>
              <w:rPr>
                <w:sz w:val="26"/>
                <w:szCs w:val="26"/>
              </w:rPr>
            </w:pPr>
            <w:r w:rsidRPr="00CC0CD3">
              <w:rPr>
                <w:sz w:val="26"/>
                <w:szCs w:val="26"/>
              </w:rPr>
              <w:t xml:space="preserve"> </w:t>
            </w:r>
            <w:r w:rsidR="00BD5098">
              <w:rPr>
                <w:sz w:val="26"/>
                <w:szCs w:val="26"/>
              </w:rPr>
              <w:t>2024</w:t>
            </w:r>
            <w:r w:rsidRPr="00CC0CD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6315" w14:textId="581AB8CE" w:rsidR="00075238" w:rsidRPr="00CC0CD3" w:rsidRDefault="00F05A4C" w:rsidP="005C2DC6">
            <w:pPr>
              <w:pStyle w:val="ConsPlusNormal"/>
              <w:jc w:val="center"/>
              <w:rPr>
                <w:sz w:val="26"/>
                <w:szCs w:val="26"/>
              </w:rPr>
            </w:pPr>
            <w:r w:rsidRPr="00CC0CD3">
              <w:rPr>
                <w:sz w:val="26"/>
                <w:szCs w:val="26"/>
              </w:rPr>
              <w:t xml:space="preserve">Отдел городского хозяйства Администрации городского поселения город Мелеуз муниципального района </w:t>
            </w:r>
            <w:proofErr w:type="spellStart"/>
            <w:r w:rsidRPr="00CC0CD3">
              <w:rPr>
                <w:sz w:val="26"/>
                <w:szCs w:val="26"/>
              </w:rPr>
              <w:t>Мелеузовский</w:t>
            </w:r>
            <w:proofErr w:type="spellEnd"/>
            <w:r w:rsidRPr="00CC0CD3">
              <w:rPr>
                <w:sz w:val="26"/>
                <w:szCs w:val="26"/>
              </w:rPr>
              <w:t xml:space="preserve"> район </w:t>
            </w:r>
            <w:r w:rsidR="00CC0CD3" w:rsidRPr="00CC0CD3">
              <w:rPr>
                <w:sz w:val="26"/>
                <w:szCs w:val="26"/>
              </w:rPr>
              <w:t>РБ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2140" w14:textId="40461E6D" w:rsidR="00075238" w:rsidRPr="00CC0CD3" w:rsidRDefault="0089458B" w:rsidP="005C2DC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городского хозяйства</w:t>
            </w:r>
          </w:p>
        </w:tc>
      </w:tr>
      <w:tr w:rsidR="00075238" w:rsidRPr="00CC0CD3" w14:paraId="62EA5857" w14:textId="77777777" w:rsidTr="00906B6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9867" w14:textId="77777777" w:rsidR="00075238" w:rsidRPr="00CC0CD3" w:rsidRDefault="00075238" w:rsidP="005C2DC6">
            <w:pPr>
              <w:pStyle w:val="ConsPlusNormal"/>
              <w:jc w:val="center"/>
              <w:rPr>
                <w:sz w:val="26"/>
                <w:szCs w:val="26"/>
              </w:rPr>
            </w:pPr>
            <w:r w:rsidRPr="00CC0CD3">
              <w:rPr>
                <w:sz w:val="26"/>
                <w:szCs w:val="26"/>
              </w:rPr>
              <w:t>2.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8381" w14:textId="5C82C306" w:rsidR="00075238" w:rsidRPr="00CC0CD3" w:rsidRDefault="00F05A4C" w:rsidP="005C2DC6">
            <w:pPr>
              <w:pStyle w:val="ConsPlusNormal"/>
              <w:jc w:val="both"/>
              <w:rPr>
                <w:sz w:val="26"/>
                <w:szCs w:val="26"/>
              </w:rPr>
            </w:pPr>
            <w:r w:rsidRPr="00CC0CD3">
              <w:rPr>
                <w:sz w:val="26"/>
                <w:szCs w:val="26"/>
              </w:rPr>
              <w:t>Подготовка и размещение в средствах массовой информации публикаций о правилах поведения на льду водоемов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70C4" w14:textId="77777777" w:rsidR="00F05A4C" w:rsidRPr="00CC0CD3" w:rsidRDefault="00F05A4C" w:rsidP="005C2DC6">
            <w:pPr>
              <w:pStyle w:val="ConsPlusNormal"/>
              <w:jc w:val="center"/>
              <w:rPr>
                <w:sz w:val="26"/>
                <w:szCs w:val="26"/>
              </w:rPr>
            </w:pPr>
            <w:r w:rsidRPr="00CC0CD3">
              <w:rPr>
                <w:sz w:val="26"/>
                <w:szCs w:val="26"/>
              </w:rPr>
              <w:t>Январь-апрель</w:t>
            </w:r>
          </w:p>
          <w:p w14:paraId="6C0DCEC4" w14:textId="63F2503F" w:rsidR="00075238" w:rsidRPr="00CC0CD3" w:rsidRDefault="00F05A4C" w:rsidP="005C2DC6">
            <w:pPr>
              <w:pStyle w:val="ConsPlusNormal"/>
              <w:jc w:val="center"/>
              <w:rPr>
                <w:sz w:val="26"/>
                <w:szCs w:val="26"/>
              </w:rPr>
            </w:pPr>
            <w:r w:rsidRPr="00CC0CD3">
              <w:rPr>
                <w:sz w:val="26"/>
                <w:szCs w:val="26"/>
              </w:rPr>
              <w:t xml:space="preserve"> </w:t>
            </w:r>
            <w:r w:rsidR="00BD5098">
              <w:rPr>
                <w:sz w:val="26"/>
                <w:szCs w:val="26"/>
              </w:rPr>
              <w:t>2024</w:t>
            </w:r>
            <w:r w:rsidRPr="00CC0CD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B80B" w14:textId="1C748D2F" w:rsidR="00906B65" w:rsidRPr="00CC0CD3" w:rsidRDefault="00F05A4C" w:rsidP="00906B65">
            <w:pPr>
              <w:pStyle w:val="ConsPlusNormal"/>
              <w:jc w:val="center"/>
              <w:rPr>
                <w:sz w:val="26"/>
                <w:szCs w:val="26"/>
              </w:rPr>
            </w:pPr>
            <w:r w:rsidRPr="00CC0CD3">
              <w:rPr>
                <w:sz w:val="26"/>
                <w:szCs w:val="26"/>
              </w:rPr>
              <w:t>Отдел городского хозяйства</w:t>
            </w:r>
            <w:r w:rsidR="0089458B">
              <w:rPr>
                <w:sz w:val="26"/>
                <w:szCs w:val="26"/>
              </w:rPr>
              <w:t>, Отдел жилищно-коммунального хозяйства</w:t>
            </w:r>
            <w:r w:rsidRPr="00CC0CD3">
              <w:rPr>
                <w:sz w:val="26"/>
                <w:szCs w:val="26"/>
              </w:rPr>
              <w:t xml:space="preserve"> Администрации городского поселения город Мелеуз муниципального района </w:t>
            </w:r>
            <w:proofErr w:type="spellStart"/>
            <w:r w:rsidRPr="00CC0CD3">
              <w:rPr>
                <w:sz w:val="26"/>
                <w:szCs w:val="26"/>
              </w:rPr>
              <w:t>Мелеузовский</w:t>
            </w:r>
            <w:proofErr w:type="spellEnd"/>
            <w:r w:rsidRPr="00CC0CD3">
              <w:rPr>
                <w:sz w:val="26"/>
                <w:szCs w:val="26"/>
              </w:rPr>
              <w:t xml:space="preserve"> район </w:t>
            </w:r>
            <w:r w:rsidR="00CC0CD3" w:rsidRPr="00CC0CD3">
              <w:rPr>
                <w:sz w:val="26"/>
                <w:szCs w:val="26"/>
              </w:rPr>
              <w:t>РБ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881C" w14:textId="77777777" w:rsidR="00075238" w:rsidRDefault="0089458B" w:rsidP="00F75BF3">
            <w:pPr>
              <w:pStyle w:val="ConsPlusNormal"/>
              <w:ind w:right="2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городского хозяйства</w:t>
            </w:r>
          </w:p>
          <w:p w14:paraId="27578086" w14:textId="765E36AB" w:rsidR="0089458B" w:rsidRPr="00CC0CD3" w:rsidRDefault="0089458B" w:rsidP="00F75BF3">
            <w:pPr>
              <w:pStyle w:val="ConsPlusNormal"/>
              <w:ind w:right="2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жилищно-коммунального хозяйства</w:t>
            </w:r>
          </w:p>
        </w:tc>
      </w:tr>
      <w:tr w:rsidR="00F05A4C" w:rsidRPr="00CC0CD3" w14:paraId="02ECC1F9" w14:textId="77777777" w:rsidTr="00906B65">
        <w:trPr>
          <w:trHeight w:val="124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C45" w14:textId="77777777" w:rsidR="00F05A4C" w:rsidRPr="00CC0CD3" w:rsidRDefault="00F05A4C" w:rsidP="00F05A4C">
            <w:pPr>
              <w:pStyle w:val="ConsPlusNormal"/>
              <w:jc w:val="center"/>
              <w:rPr>
                <w:sz w:val="26"/>
                <w:szCs w:val="26"/>
              </w:rPr>
            </w:pPr>
            <w:r w:rsidRPr="00CC0CD3">
              <w:rPr>
                <w:sz w:val="26"/>
                <w:szCs w:val="26"/>
              </w:rPr>
              <w:t>3.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14AA" w14:textId="7F800484" w:rsidR="00F05A4C" w:rsidRPr="00CC0CD3" w:rsidRDefault="00F05A4C" w:rsidP="00F05A4C">
            <w:pPr>
              <w:pStyle w:val="ConsPlusNormal"/>
              <w:jc w:val="both"/>
              <w:rPr>
                <w:sz w:val="26"/>
                <w:szCs w:val="26"/>
              </w:rPr>
            </w:pPr>
            <w:r w:rsidRPr="00CC0CD3">
              <w:rPr>
                <w:sz w:val="26"/>
                <w:szCs w:val="26"/>
              </w:rPr>
              <w:t>Проведение профилактической работы среди различных категорий населения, направленной на предотвращение гибели людей на водных объектах в зимний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D2BD" w14:textId="77777777" w:rsidR="00F05A4C" w:rsidRPr="00CC0CD3" w:rsidRDefault="00F05A4C" w:rsidP="00F05A4C">
            <w:pPr>
              <w:pStyle w:val="ConsPlusNormal"/>
              <w:jc w:val="center"/>
              <w:rPr>
                <w:sz w:val="26"/>
                <w:szCs w:val="26"/>
              </w:rPr>
            </w:pPr>
            <w:r w:rsidRPr="00CC0CD3">
              <w:rPr>
                <w:sz w:val="26"/>
                <w:szCs w:val="26"/>
              </w:rPr>
              <w:t>Январь-апрель</w:t>
            </w:r>
          </w:p>
          <w:p w14:paraId="6E7B902D" w14:textId="53657703" w:rsidR="00F05A4C" w:rsidRPr="00CC0CD3" w:rsidRDefault="00F05A4C" w:rsidP="00F05A4C">
            <w:pPr>
              <w:pStyle w:val="ConsPlusNormal"/>
              <w:jc w:val="center"/>
              <w:rPr>
                <w:sz w:val="26"/>
                <w:szCs w:val="26"/>
              </w:rPr>
            </w:pPr>
            <w:r w:rsidRPr="00CC0CD3">
              <w:rPr>
                <w:sz w:val="26"/>
                <w:szCs w:val="26"/>
              </w:rPr>
              <w:t xml:space="preserve"> </w:t>
            </w:r>
            <w:r w:rsidR="00BD5098">
              <w:rPr>
                <w:sz w:val="26"/>
                <w:szCs w:val="26"/>
              </w:rPr>
              <w:t>2024</w:t>
            </w:r>
            <w:r w:rsidRPr="00CC0CD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95E7" w14:textId="02BB2285" w:rsidR="00F05A4C" w:rsidRPr="00CC0CD3" w:rsidRDefault="00F05A4C" w:rsidP="00F05A4C">
            <w:pPr>
              <w:pStyle w:val="ConsPlusNormal"/>
              <w:jc w:val="center"/>
              <w:rPr>
                <w:sz w:val="26"/>
                <w:szCs w:val="26"/>
              </w:rPr>
            </w:pPr>
            <w:r w:rsidRPr="00CC0CD3">
              <w:rPr>
                <w:sz w:val="26"/>
                <w:szCs w:val="26"/>
              </w:rPr>
              <w:t xml:space="preserve">Отдел городского хозяйства Администрации городского поселения город Мелеуз муниципального района </w:t>
            </w:r>
            <w:proofErr w:type="spellStart"/>
            <w:r w:rsidRPr="00CC0CD3">
              <w:rPr>
                <w:sz w:val="26"/>
                <w:szCs w:val="26"/>
              </w:rPr>
              <w:t>Мелеузовский</w:t>
            </w:r>
            <w:proofErr w:type="spellEnd"/>
            <w:r w:rsidRPr="00CC0CD3">
              <w:rPr>
                <w:sz w:val="26"/>
                <w:szCs w:val="26"/>
              </w:rPr>
              <w:t xml:space="preserve"> район </w:t>
            </w:r>
            <w:r w:rsidR="00CC0CD3" w:rsidRPr="00CC0CD3">
              <w:rPr>
                <w:sz w:val="26"/>
                <w:szCs w:val="26"/>
              </w:rPr>
              <w:t>РБ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81DD" w14:textId="6F9A278E" w:rsidR="00F05A4C" w:rsidRDefault="0089458B" w:rsidP="00F05A4C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</w:t>
            </w:r>
          </w:p>
          <w:p w14:paraId="65A19562" w14:textId="4C998316" w:rsidR="00F05A4C" w:rsidRPr="00CC0CD3" w:rsidRDefault="0089458B" w:rsidP="0089458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</w:t>
            </w:r>
          </w:p>
        </w:tc>
      </w:tr>
      <w:tr w:rsidR="00F05A4C" w:rsidRPr="00CC0CD3" w14:paraId="78DBB816" w14:textId="77777777" w:rsidTr="00906B6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1A1D" w14:textId="77777777" w:rsidR="00F05A4C" w:rsidRPr="00CC0CD3" w:rsidRDefault="00F05A4C" w:rsidP="00F05A4C">
            <w:pPr>
              <w:pStyle w:val="ConsPlusNormal"/>
              <w:jc w:val="center"/>
              <w:rPr>
                <w:sz w:val="26"/>
                <w:szCs w:val="26"/>
              </w:rPr>
            </w:pPr>
            <w:r w:rsidRPr="00CC0CD3">
              <w:rPr>
                <w:sz w:val="26"/>
                <w:szCs w:val="26"/>
              </w:rPr>
              <w:t>4.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AE43" w14:textId="173C7C17" w:rsidR="00F05A4C" w:rsidRPr="00CC0CD3" w:rsidRDefault="00F05A4C" w:rsidP="00F05A4C">
            <w:pPr>
              <w:pStyle w:val="ConsPlusNormal"/>
              <w:jc w:val="both"/>
              <w:rPr>
                <w:sz w:val="26"/>
                <w:szCs w:val="26"/>
              </w:rPr>
            </w:pPr>
            <w:r w:rsidRPr="00CC0CD3">
              <w:rPr>
                <w:sz w:val="26"/>
                <w:szCs w:val="26"/>
              </w:rPr>
              <w:t xml:space="preserve">Представление в отдел ГО и ЧС Администрации муниципального района </w:t>
            </w:r>
            <w:proofErr w:type="spellStart"/>
            <w:r w:rsidRPr="00CC0CD3">
              <w:rPr>
                <w:sz w:val="26"/>
                <w:szCs w:val="26"/>
              </w:rPr>
              <w:t>Мелеузовский</w:t>
            </w:r>
            <w:proofErr w:type="spellEnd"/>
            <w:r w:rsidRPr="00CC0CD3">
              <w:rPr>
                <w:sz w:val="26"/>
                <w:szCs w:val="26"/>
              </w:rPr>
              <w:t xml:space="preserve"> район Республики Башкортостан сведений и отчетных материалов о проведенных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6B93" w14:textId="77777777" w:rsidR="00CC0CD3" w:rsidRPr="00CC0CD3" w:rsidRDefault="00CC0CD3" w:rsidP="00CC0CD3">
            <w:pPr>
              <w:pStyle w:val="ConsPlusNormal"/>
              <w:jc w:val="center"/>
              <w:rPr>
                <w:sz w:val="26"/>
                <w:szCs w:val="26"/>
              </w:rPr>
            </w:pPr>
            <w:r w:rsidRPr="00CC0CD3">
              <w:rPr>
                <w:sz w:val="26"/>
                <w:szCs w:val="26"/>
              </w:rPr>
              <w:t>Январь-апрель</w:t>
            </w:r>
          </w:p>
          <w:p w14:paraId="1CB24E7B" w14:textId="16427695" w:rsidR="00F05A4C" w:rsidRPr="00CC0CD3" w:rsidRDefault="00CC0CD3" w:rsidP="00CC0CD3">
            <w:pPr>
              <w:pStyle w:val="ConsPlusNormal"/>
              <w:jc w:val="center"/>
              <w:rPr>
                <w:sz w:val="26"/>
                <w:szCs w:val="26"/>
              </w:rPr>
            </w:pPr>
            <w:r w:rsidRPr="00CC0CD3">
              <w:rPr>
                <w:sz w:val="26"/>
                <w:szCs w:val="26"/>
              </w:rPr>
              <w:t xml:space="preserve"> </w:t>
            </w:r>
            <w:r w:rsidR="00BD5098">
              <w:rPr>
                <w:sz w:val="26"/>
                <w:szCs w:val="26"/>
              </w:rPr>
              <w:t>2024</w:t>
            </w:r>
            <w:r w:rsidRPr="00CC0CD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A88B" w14:textId="0FF3D259" w:rsidR="00F05A4C" w:rsidRPr="00CC0CD3" w:rsidRDefault="00CC0CD3" w:rsidP="00F05A4C">
            <w:pPr>
              <w:pStyle w:val="ConsPlusNormal"/>
              <w:jc w:val="center"/>
              <w:rPr>
                <w:sz w:val="26"/>
                <w:szCs w:val="26"/>
              </w:rPr>
            </w:pPr>
            <w:r w:rsidRPr="00CC0CD3">
              <w:rPr>
                <w:sz w:val="26"/>
                <w:szCs w:val="26"/>
              </w:rPr>
              <w:t xml:space="preserve">Отдел городского хозяйства Администрации городского поселения город Мелеуз муниципального района </w:t>
            </w:r>
            <w:proofErr w:type="spellStart"/>
            <w:r w:rsidRPr="00CC0CD3">
              <w:rPr>
                <w:sz w:val="26"/>
                <w:szCs w:val="26"/>
              </w:rPr>
              <w:t>Мелеузовский</w:t>
            </w:r>
            <w:proofErr w:type="spellEnd"/>
            <w:r w:rsidRPr="00CC0CD3">
              <w:rPr>
                <w:sz w:val="26"/>
                <w:szCs w:val="26"/>
              </w:rPr>
              <w:t xml:space="preserve"> район РБ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0CAD" w14:textId="1F9C1D90" w:rsidR="00CC0CD3" w:rsidRPr="00CC0CD3" w:rsidRDefault="0089458B" w:rsidP="00CC0CD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городского хозяйства</w:t>
            </w:r>
          </w:p>
          <w:p w14:paraId="325EC5EC" w14:textId="77777777" w:rsidR="00F05A4C" w:rsidRPr="00CC0CD3" w:rsidRDefault="00F05A4C" w:rsidP="00F05A4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14:paraId="54D3623A" w14:textId="77777777" w:rsidR="00CC0CD3" w:rsidRDefault="00CC0CD3" w:rsidP="00075238">
      <w:pPr>
        <w:jc w:val="center"/>
      </w:pPr>
      <w:r>
        <w:t xml:space="preserve"> </w:t>
      </w:r>
      <w:r>
        <w:tab/>
      </w:r>
    </w:p>
    <w:sectPr w:rsidR="00CC0CD3" w:rsidSect="00CC0CD3">
      <w:pgSz w:w="16838" w:h="11906" w:orient="landscape"/>
      <w:pgMar w:top="567" w:right="851" w:bottom="567" w:left="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B530F" w14:textId="77777777" w:rsidR="006B13B3" w:rsidRDefault="006B13B3" w:rsidP="00075238">
      <w:r>
        <w:separator/>
      </w:r>
    </w:p>
  </w:endnote>
  <w:endnote w:type="continuationSeparator" w:id="0">
    <w:p w14:paraId="5EE1ED69" w14:textId="77777777" w:rsidR="006B13B3" w:rsidRDefault="006B13B3" w:rsidP="0007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 Rus Bash">
    <w:altName w:val="Microsoft YaHei"/>
    <w:charset w:val="00"/>
    <w:family w:val="swiss"/>
    <w:pitch w:val="variable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4190C" w14:textId="77777777" w:rsidR="006B13B3" w:rsidRDefault="006B13B3" w:rsidP="00075238">
      <w:r>
        <w:separator/>
      </w:r>
    </w:p>
  </w:footnote>
  <w:footnote w:type="continuationSeparator" w:id="0">
    <w:p w14:paraId="741B484D" w14:textId="77777777" w:rsidR="006B13B3" w:rsidRDefault="006B13B3" w:rsidP="00075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F0A52"/>
    <w:multiLevelType w:val="hybridMultilevel"/>
    <w:tmpl w:val="07E8D448"/>
    <w:lvl w:ilvl="0" w:tplc="CAD27EAC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C1E13B5"/>
    <w:multiLevelType w:val="hybridMultilevel"/>
    <w:tmpl w:val="9B9E64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BC"/>
    <w:rsid w:val="00016595"/>
    <w:rsid w:val="000275F2"/>
    <w:rsid w:val="0006787B"/>
    <w:rsid w:val="00075238"/>
    <w:rsid w:val="001311E8"/>
    <w:rsid w:val="001458DB"/>
    <w:rsid w:val="00174DF1"/>
    <w:rsid w:val="001C4235"/>
    <w:rsid w:val="001E337A"/>
    <w:rsid w:val="00261047"/>
    <w:rsid w:val="00265440"/>
    <w:rsid w:val="00273D72"/>
    <w:rsid w:val="00284249"/>
    <w:rsid w:val="00291434"/>
    <w:rsid w:val="003036F8"/>
    <w:rsid w:val="0033452E"/>
    <w:rsid w:val="00355C88"/>
    <w:rsid w:val="00380DBF"/>
    <w:rsid w:val="003B1DE2"/>
    <w:rsid w:val="003E15DD"/>
    <w:rsid w:val="003E24A0"/>
    <w:rsid w:val="0042099F"/>
    <w:rsid w:val="00424A23"/>
    <w:rsid w:val="00427840"/>
    <w:rsid w:val="00455075"/>
    <w:rsid w:val="004761F3"/>
    <w:rsid w:val="0047735C"/>
    <w:rsid w:val="0048352E"/>
    <w:rsid w:val="004905DC"/>
    <w:rsid w:val="00491E82"/>
    <w:rsid w:val="004C2AE8"/>
    <w:rsid w:val="0055314A"/>
    <w:rsid w:val="005B25B7"/>
    <w:rsid w:val="00604F2F"/>
    <w:rsid w:val="006B13B3"/>
    <w:rsid w:val="006F109E"/>
    <w:rsid w:val="006F1314"/>
    <w:rsid w:val="00747B1C"/>
    <w:rsid w:val="00767206"/>
    <w:rsid w:val="00782E94"/>
    <w:rsid w:val="007A69BC"/>
    <w:rsid w:val="0086607A"/>
    <w:rsid w:val="00876D4E"/>
    <w:rsid w:val="0089458B"/>
    <w:rsid w:val="008B5F43"/>
    <w:rsid w:val="008D1F64"/>
    <w:rsid w:val="00904399"/>
    <w:rsid w:val="00906B65"/>
    <w:rsid w:val="00917A02"/>
    <w:rsid w:val="009B28D1"/>
    <w:rsid w:val="009D47C3"/>
    <w:rsid w:val="009D7A95"/>
    <w:rsid w:val="00A12EFF"/>
    <w:rsid w:val="00A16FB8"/>
    <w:rsid w:val="00A64707"/>
    <w:rsid w:val="00A954C0"/>
    <w:rsid w:val="00AA22EB"/>
    <w:rsid w:val="00AB5DAA"/>
    <w:rsid w:val="00AE0726"/>
    <w:rsid w:val="00B20C01"/>
    <w:rsid w:val="00B262E9"/>
    <w:rsid w:val="00B35D6A"/>
    <w:rsid w:val="00B66EF2"/>
    <w:rsid w:val="00B77A06"/>
    <w:rsid w:val="00BA0B9F"/>
    <w:rsid w:val="00BD5098"/>
    <w:rsid w:val="00BE46D4"/>
    <w:rsid w:val="00BE61AB"/>
    <w:rsid w:val="00C00165"/>
    <w:rsid w:val="00C10236"/>
    <w:rsid w:val="00C1701C"/>
    <w:rsid w:val="00C61885"/>
    <w:rsid w:val="00C77306"/>
    <w:rsid w:val="00CC0CD3"/>
    <w:rsid w:val="00CC59EB"/>
    <w:rsid w:val="00DA37B6"/>
    <w:rsid w:val="00DE325E"/>
    <w:rsid w:val="00E01C2A"/>
    <w:rsid w:val="00E509B0"/>
    <w:rsid w:val="00E87CA0"/>
    <w:rsid w:val="00E90078"/>
    <w:rsid w:val="00EC45D8"/>
    <w:rsid w:val="00F05A4C"/>
    <w:rsid w:val="00F45012"/>
    <w:rsid w:val="00F75BF3"/>
    <w:rsid w:val="00F86B86"/>
    <w:rsid w:val="00FC02B6"/>
    <w:rsid w:val="00FE0CD7"/>
    <w:rsid w:val="00FE1A0C"/>
    <w:rsid w:val="00F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5942"/>
  <w15:docId w15:val="{E06E2CB7-CB89-44B0-B36B-33F230D1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8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5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52E"/>
    <w:rPr>
      <w:rFonts w:ascii="Arial" w:eastAsia="Times New Roman" w:hAnsi="Arial"/>
      <w:b/>
      <w:bCs/>
      <w:color w:val="000080"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835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83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99"/>
    <w:qFormat/>
    <w:rsid w:val="004835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1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E8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B20C01"/>
    <w:rPr>
      <w:color w:val="0066CC"/>
      <w:u w:val="single"/>
    </w:rPr>
  </w:style>
  <w:style w:type="character" w:customStyle="1" w:styleId="3">
    <w:name w:val="Основной текст (3)_"/>
    <w:link w:val="30"/>
    <w:rsid w:val="00B20C01"/>
    <w:rPr>
      <w:shd w:val="clear" w:color="auto" w:fill="FFFFFF"/>
    </w:rPr>
  </w:style>
  <w:style w:type="character" w:customStyle="1" w:styleId="4">
    <w:name w:val="Основной текст (4)_"/>
    <w:link w:val="40"/>
    <w:rsid w:val="00B20C01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0C01"/>
    <w:pPr>
      <w:widowControl w:val="0"/>
      <w:shd w:val="clear" w:color="auto" w:fill="FFFFFF"/>
      <w:spacing w:line="238" w:lineRule="exact"/>
      <w:jc w:val="center"/>
    </w:pPr>
    <w:rPr>
      <w:rFonts w:ascii="Calibri" w:eastAsia="Calibri" w:hAnsi="Calibri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B20C01"/>
    <w:pPr>
      <w:widowControl w:val="0"/>
      <w:shd w:val="clear" w:color="auto" w:fill="FFFFFF"/>
      <w:spacing w:line="0" w:lineRule="atLeast"/>
      <w:jc w:val="center"/>
    </w:pPr>
    <w:rPr>
      <w:rFonts w:ascii="Segoe UI" w:eastAsia="Segoe UI" w:hAnsi="Segoe UI" w:cs="Segoe UI"/>
      <w:sz w:val="13"/>
      <w:szCs w:val="13"/>
      <w:lang w:eastAsia="en-US"/>
    </w:rPr>
  </w:style>
  <w:style w:type="table" w:styleId="a9">
    <w:name w:val="Table Grid"/>
    <w:basedOn w:val="a1"/>
    <w:uiPriority w:val="39"/>
    <w:rsid w:val="00B20C0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523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752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5238"/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752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5238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4.gpmeleuz@bashkortost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54.gpmeleuz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11</cp:revision>
  <cp:lastPrinted>2024-02-01T06:47:00Z</cp:lastPrinted>
  <dcterms:created xsi:type="dcterms:W3CDTF">2023-01-10T07:16:00Z</dcterms:created>
  <dcterms:modified xsi:type="dcterms:W3CDTF">2024-02-02T03:39:00Z</dcterms:modified>
</cp:coreProperties>
</file>