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B5" w:rsidRDefault="005509B5" w:rsidP="005509B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48"/>
          <w:szCs w:val="48"/>
          <w:lang w:eastAsia="ru-RU"/>
        </w:rPr>
      </w:pPr>
      <w:r w:rsidRPr="005509B5">
        <w:rPr>
          <w:rFonts w:ascii="Times New Roman" w:eastAsia="Times New Roman" w:hAnsi="Times New Roman" w:cs="Times New Roman"/>
          <w:noProof/>
          <w:color w:val="FF0000"/>
          <w:spacing w:val="-6"/>
          <w:kern w:val="36"/>
          <w:sz w:val="48"/>
          <w:szCs w:val="48"/>
          <w:lang w:eastAsia="ru-RU"/>
        </w:rPr>
        <w:drawing>
          <wp:inline distT="0" distB="0" distL="0" distR="0">
            <wp:extent cx="5940425" cy="3457603"/>
            <wp:effectExtent l="0" t="0" r="3175" b="9525"/>
            <wp:docPr id="2" name="Рисунок 2" descr="D:\Documents\Ольга\Пожарка и ГО и ЧС\pamyatka._mnogokvartirnye_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Ольга\Пожарка и ГО и ЧС\pamyatka._mnogokvartirnye_d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B5" w:rsidRPr="005509B5" w:rsidRDefault="005509B5" w:rsidP="005509B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48"/>
          <w:szCs w:val="48"/>
          <w:lang w:eastAsia="ru-RU"/>
        </w:rPr>
      </w:pPr>
      <w:r w:rsidRPr="005509B5">
        <w:rPr>
          <w:rFonts w:ascii="Times New Roman" w:eastAsia="Times New Roman" w:hAnsi="Times New Roman" w:cs="Times New Roman"/>
          <w:color w:val="FF0000"/>
          <w:spacing w:val="-6"/>
          <w:kern w:val="36"/>
          <w:sz w:val="48"/>
          <w:szCs w:val="48"/>
          <w:lang w:eastAsia="ru-RU"/>
        </w:rPr>
        <w:t>Памятка по правилам пожарной безопасности в садоводческих, огороднических и дачных некоммерческих объединениях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дороги, проезды, подъезды, проходы к домам и </w:t>
      </w:r>
      <w:proofErr w:type="spellStart"/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для целей пожаротушения, должны быть всегда свободными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производить </w:t>
      </w:r>
      <w:proofErr w:type="spellStart"/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эксплуатировать неисправное печное отопление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топящиеся печи, а также поручать надзор за ними детям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для розжига печей горючие жидкости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топить углем, коксом и газом печи, не предусмотренные для этих видов топлива;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эксплуатировать неисправное и повреждённое электрооборудование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соединение и ответвление проводов и кабелей без использования распределительных коробок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для устранения выявленных неисправностей при эксплуатации электрооборудования, газового хозяйства, при устройстве печей и дымоходов следует обращаться к квалифицированным специалистам.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или площадки с установленной на ней емкостью (бочка, бак, мангал), выполненной из негорючих материалов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</w:p>
    <w:p w:rsidR="005509B5" w:rsidRPr="005509B5" w:rsidRDefault="005509B5" w:rsidP="005509B5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</w:p>
    <w:p w:rsidR="005509B5" w:rsidRDefault="005509B5" w:rsidP="005509B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пожара как можно быстрее оповестите о нём экстренные службы: </w:t>
      </w:r>
    </w:p>
    <w:p w:rsidR="005509B5" w:rsidRDefault="005509B5" w:rsidP="005509B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– с мобильного, 01 – со стационарного телефона. </w:t>
      </w:r>
    </w:p>
    <w:p w:rsidR="005509B5" w:rsidRDefault="005509B5" w:rsidP="005509B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телефон вызова экстренных служб – 112.</w:t>
      </w:r>
    </w:p>
    <w:p w:rsidR="005509B5" w:rsidRPr="005509B5" w:rsidRDefault="005509B5" w:rsidP="005509B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47" w:rsidRPr="005509B5" w:rsidRDefault="005509B5" w:rsidP="003F798E">
      <w:pPr>
        <w:ind w:left="-142" w:hanging="141"/>
        <w:rPr>
          <w:rFonts w:ascii="Times New Roman" w:hAnsi="Times New Roman" w:cs="Times New Roman"/>
        </w:rPr>
      </w:pPr>
      <w:r w:rsidRPr="005509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33322" cy="4410075"/>
            <wp:effectExtent l="0" t="0" r="0" b="0"/>
            <wp:docPr id="1" name="Рисунок 1" descr="D:\Documents\Ольга\Пожарка и ГО и ЧС\2023 год\pravila-szhiganija-musora-i-razvedenija-kostr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Ольга\Пожарка и ГО и ЧС\2023 год\pravila-szhiganija-musora-i-razvedenija-kostrov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92" cy="443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247" w:rsidRPr="005509B5" w:rsidSect="005509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B"/>
    <w:rsid w:val="00062247"/>
    <w:rsid w:val="001E7A7B"/>
    <w:rsid w:val="003F798E"/>
    <w:rsid w:val="0055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B72E"/>
  <w15:chartTrackingRefBased/>
  <w15:docId w15:val="{FCE35357-0B0C-49E5-BBE9-A5D3C90A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2023-09-14T05:11:00Z</dcterms:created>
  <dcterms:modified xsi:type="dcterms:W3CDTF">2023-09-14T05:11:00Z</dcterms:modified>
</cp:coreProperties>
</file>