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Республики Башкортостан </w:t>
      </w:r>
      <w:r w:rsidR="00F74DF3">
        <w:rPr>
          <w:rFonts w:eastAsiaTheme="minorHAnsi"/>
          <w:snapToGrid/>
          <w:sz w:val="28"/>
          <w:szCs w:val="28"/>
          <w:u w:val="single"/>
          <w:lang w:eastAsia="en-US"/>
        </w:rPr>
        <w:t>пя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того созыва</w:t>
      </w:r>
    </w:p>
    <w:p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670"/>
        <w:gridCol w:w="2126"/>
        <w:gridCol w:w="3828"/>
      </w:tblGrid>
      <w:tr w:rsidR="00460A6F" w:rsidRPr="0002719D" w:rsidTr="00760CEF">
        <w:tc>
          <w:tcPr>
            <w:tcW w:w="851" w:type="dxa"/>
            <w:vAlign w:val="center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126" w:type="dxa"/>
          </w:tcPr>
          <w:p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828" w:type="dxa"/>
          </w:tcPr>
          <w:p w:rsidR="00460A6F" w:rsidRPr="00D17439" w:rsidRDefault="00D17439" w:rsidP="00D17439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D17439">
              <w:rPr>
                <w:b w:val="0"/>
                <w:sz w:val="24"/>
                <w:szCs w:val="24"/>
              </w:rPr>
              <w:t>Адрес электронной почты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bCs/>
                <w:color w:val="000000"/>
                <w:sz w:val="24"/>
                <w:szCs w:val="24"/>
              </w:rPr>
              <w:t>Снегов Евгений Николаевич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 А,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3-51-54</w:t>
            </w:r>
          </w:p>
        </w:tc>
        <w:tc>
          <w:tcPr>
            <w:tcW w:w="3828" w:type="dxa"/>
          </w:tcPr>
          <w:p w:rsidR="00D17439" w:rsidRPr="00F74DF3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6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gi</w:t>
              </w:r>
              <w:r w:rsidR="00F102BC" w:rsidRPr="00F74DF3">
                <w:rPr>
                  <w:rStyle w:val="a6"/>
                  <w:b w:val="0"/>
                  <w:sz w:val="24"/>
                  <w:szCs w:val="24"/>
                  <w:u w:val="none"/>
                </w:rPr>
                <w:t>-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melmol</w:t>
              </w:r>
              <w:r w:rsidR="00F102BC" w:rsidRPr="00F74DF3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narod</w:t>
              </w:r>
              <w:r w:rsidR="00F102BC" w:rsidRPr="00F74DF3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7481">
              <w:rPr>
                <w:b w:val="0"/>
                <w:color w:val="000000"/>
                <w:sz w:val="24"/>
                <w:szCs w:val="24"/>
              </w:rPr>
              <w:t>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Шагаров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3-66-24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7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shagarhv@mail.ru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Якиев</w:t>
            </w:r>
            <w:proofErr w:type="spellEnd"/>
            <w:r w:rsidRPr="00440D0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440D0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Кудаша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Сплавная; территория Лесокомбината; ул. Тургенева; ул. Черных; ул. Чкалова – четная сторона от дома № 20А до конца, нечетная от дома № 23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Шаймуратова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№30,32,34, 36,38, 40;  ул. Восточная; ул. Горького; улица Матросова четная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пер.</w:t>
            </w:r>
            <w:r>
              <w:rPr>
                <w:b w:val="0"/>
                <w:sz w:val="24"/>
                <w:szCs w:val="24"/>
              </w:rPr>
              <w:t>Прибельский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5-02-77</w:t>
            </w:r>
          </w:p>
          <w:p w:rsidR="00D17439" w:rsidRPr="009D3788" w:rsidRDefault="00D17439" w:rsidP="00340FE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17439" w:rsidRPr="00887481" w:rsidRDefault="006A278A" w:rsidP="00760CEF">
            <w:pPr>
              <w:tabs>
                <w:tab w:val="left" w:pos="95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8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yakievr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tabs>
                <w:tab w:val="left" w:pos="95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>Бирюкова Наталия Вячеславовна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Береговая –  нечетная сторона от начала до дома № 43 А, чётная сторона от начала до дома № 22;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Библиотечная;  ул.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Гагарина – от пересечения с ул. Ленина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Гафури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Карима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 ул. Шлычкова; ул. Яковлева; 1-й Советский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AA6FD6" w:rsidRDefault="00AA6FD6" w:rsidP="00340FEB">
            <w:pPr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3-39-44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9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Natalia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1978_2011@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 А,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Славный пер.; 2-й Славный пер.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lastRenderedPageBreak/>
              <w:t xml:space="preserve"> 5-04-40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0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sychkov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volodya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Хакимов Фидель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ул. Славная –  от начала до пересечения с ул. Ленина; 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 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3-63-02</w:t>
            </w:r>
          </w:p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3-67-52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1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fidelv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Колхозная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3-00-90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2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dezmeleuz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6A278A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от  начала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Правонабережная;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7439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2264A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color w:val="000000"/>
                <w:sz w:val="24"/>
                <w:szCs w:val="24"/>
              </w:rPr>
              <w:t>Са</w:t>
            </w:r>
            <w:r w:rsidR="002264A5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имович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:rsidR="00D17439" w:rsidRPr="002C2FBB" w:rsidRDefault="00D1743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439" w:rsidRDefault="00D1743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3-10-05</w:t>
            </w:r>
          </w:p>
          <w:p w:rsidR="00D17439" w:rsidRPr="009D3788" w:rsidRDefault="00D1743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3-02-85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3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aydar.fayzullin.92@mail.ru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Вокзальная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4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volkov.bugul@yandex.ru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Султангирова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5-01-52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hyperlink r:id="rId15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sultangirova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rf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87481">
              <w:rPr>
                <w:b w:val="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sz w:val="24"/>
                <w:szCs w:val="24"/>
              </w:rPr>
              <w:t>к</w:t>
            </w:r>
            <w:r w:rsidR="00760CEF" w:rsidRPr="00887481">
              <w:rPr>
                <w:b w:val="0"/>
                <w:sz w:val="24"/>
                <w:szCs w:val="24"/>
              </w:rPr>
              <w:t>а</w:t>
            </w:r>
            <w:r w:rsidRPr="00887481">
              <w:rPr>
                <w:b w:val="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Миннибаева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Ривовна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57580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3-33-94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6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minnibaeva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_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rr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>(г. Мелеуз, ул. Воровского, д.4, кб.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Гайсин Марат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760CEF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D17439" w:rsidRPr="002C2FBB">
              <w:rPr>
                <w:b w:val="0"/>
                <w:sz w:val="24"/>
                <w:szCs w:val="24"/>
              </w:rPr>
              <w:t>л. Арсланова четная сторона от дома №30 до конца - нечетн</w:t>
            </w:r>
            <w:r w:rsidR="00D17439">
              <w:rPr>
                <w:b w:val="0"/>
                <w:sz w:val="24"/>
                <w:szCs w:val="24"/>
              </w:rPr>
              <w:t xml:space="preserve">ая сторона от дома №47 до </w:t>
            </w:r>
            <w:proofErr w:type="gramStart"/>
            <w:r w:rsidR="00D17439">
              <w:rPr>
                <w:b w:val="0"/>
                <w:sz w:val="24"/>
                <w:szCs w:val="24"/>
              </w:rPr>
              <w:t>конца;</w:t>
            </w:r>
            <w:r w:rsidR="00D17439" w:rsidRPr="002C2FBB">
              <w:rPr>
                <w:b w:val="0"/>
                <w:sz w:val="24"/>
                <w:szCs w:val="24"/>
              </w:rPr>
              <w:t>  ул.</w:t>
            </w:r>
            <w:proofErr w:type="gramEnd"/>
            <w:r w:rsidR="00D17439" w:rsidRPr="002C2FBB">
              <w:rPr>
                <w:b w:val="0"/>
                <w:sz w:val="24"/>
                <w:szCs w:val="24"/>
              </w:rPr>
              <w:t xml:space="preserve"> З. </w:t>
            </w:r>
            <w:proofErr w:type="spellStart"/>
            <w:r w:rsidR="00D17439"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 w:rsidR="00D17439">
              <w:rPr>
                <w:b w:val="0"/>
                <w:sz w:val="24"/>
                <w:szCs w:val="24"/>
              </w:rPr>
              <w:t>;  ул. Интернациональная; ул. Но</w:t>
            </w:r>
            <w:r w:rsidR="00D17439"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="00D17439"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="00D17439" w:rsidRPr="002C2FBB">
              <w:rPr>
                <w:b w:val="0"/>
                <w:sz w:val="24"/>
                <w:szCs w:val="24"/>
              </w:rPr>
              <w:t>; ул. Побед</w:t>
            </w:r>
            <w:r w:rsidR="00D17439"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Рафикова</w:t>
            </w:r>
            <w:proofErr w:type="spellEnd"/>
            <w:r w:rsidR="00D17439"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Сайранова</w:t>
            </w:r>
            <w:proofErr w:type="spellEnd"/>
            <w:r w:rsidR="00D17439">
              <w:rPr>
                <w:b w:val="0"/>
                <w:sz w:val="24"/>
                <w:szCs w:val="24"/>
              </w:rPr>
              <w:t>;  ул. Салавата;</w:t>
            </w:r>
            <w:r w:rsidR="00D17439" w:rsidRPr="002C2FBB">
              <w:rPr>
                <w:b w:val="0"/>
                <w:sz w:val="24"/>
                <w:szCs w:val="24"/>
              </w:rPr>
              <w:t xml:space="preserve"> ул. </w:t>
            </w:r>
            <w:r w:rsidR="00D17439"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Тукаева</w:t>
            </w:r>
            <w:proofErr w:type="spellEnd"/>
            <w:r w:rsidR="00D17439"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Юрматинская</w:t>
            </w:r>
            <w:proofErr w:type="spellEnd"/>
            <w:r w:rsidR="00D17439">
              <w:rPr>
                <w:b w:val="0"/>
                <w:sz w:val="24"/>
                <w:szCs w:val="24"/>
              </w:rPr>
              <w:t>;</w:t>
            </w:r>
            <w:r w:rsidR="00D17439"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</w:p>
        </w:tc>
        <w:tc>
          <w:tcPr>
            <w:tcW w:w="2126" w:type="dxa"/>
          </w:tcPr>
          <w:p w:rsidR="00D17439" w:rsidRPr="009D3788" w:rsidRDefault="00760CEF" w:rsidP="00760CEF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8-927-94-98-940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7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Gaysin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Альмухаметов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Ямиль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А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57A8E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</w:t>
            </w:r>
            <w:r>
              <w:rPr>
                <w:b w:val="0"/>
                <w:sz w:val="24"/>
                <w:szCs w:val="24"/>
              </w:rPr>
              <w:t>99</w:t>
            </w:r>
            <w:r w:rsidRPr="009D378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8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almukhametov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.73@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B786A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 xml:space="preserve">Шадрин </w:t>
            </w:r>
            <w:r w:rsidRPr="00A137A2">
              <w:rPr>
                <w:color w:val="000000"/>
                <w:sz w:val="24"/>
                <w:szCs w:val="24"/>
              </w:rPr>
              <w:lastRenderedPageBreak/>
              <w:t>Александр Леонидович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lastRenderedPageBreak/>
              <w:t xml:space="preserve">Ул. 50 лет ВЛКСМ – нечетная сторона от дома № 1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12E98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lastRenderedPageBreak/>
              <w:t xml:space="preserve"> 3-21-65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9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h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34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e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3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p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lastRenderedPageBreak/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B786A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6A278A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полномочий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7B7C0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7439" w:rsidRPr="00887481" w:rsidRDefault="00D17439" w:rsidP="00760CEF">
            <w:pPr>
              <w:tabs>
                <w:tab w:val="center" w:pos="1676"/>
                <w:tab w:val="right" w:pos="3353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D17439" w:rsidRPr="00AB786A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Октябрьская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3-02-63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0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elenamazieva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F410B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Московская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3-19-39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1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Valeev_m@mail.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F410B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Котелевский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 четная сторона –  дом № 52 и от дома №62 до дома № 166; ул. Спартака; ул. Цурюпа  – от </w:t>
            </w:r>
            <w:r w:rsidRPr="002C2FBB">
              <w:rPr>
                <w:b w:val="0"/>
                <w:sz w:val="24"/>
                <w:szCs w:val="24"/>
              </w:rPr>
              <w:lastRenderedPageBreak/>
              <w:t>начала до пересечения с ул. Смоленской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357A8E" w:rsidRDefault="00D17439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2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Kotelevskii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_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mlz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0B1564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>Рудаков Юрий Аркадьевич</w:t>
            </w:r>
          </w:p>
        </w:tc>
        <w:tc>
          <w:tcPr>
            <w:tcW w:w="5670" w:type="dxa"/>
          </w:tcPr>
          <w:p w:rsidR="00D17439" w:rsidRPr="00A7407D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60CE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17439" w:rsidRPr="00887481" w:rsidRDefault="006A278A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3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ufarudakov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</w:tbl>
    <w:p w:rsidR="00C83885" w:rsidRDefault="00C83885" w:rsidP="00C83885"/>
    <w:p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6"/>
    <w:rsid w:val="00044940"/>
    <w:rsid w:val="000653F9"/>
    <w:rsid w:val="000A6284"/>
    <w:rsid w:val="000B1564"/>
    <w:rsid w:val="000D1951"/>
    <w:rsid w:val="000F589D"/>
    <w:rsid w:val="00150A77"/>
    <w:rsid w:val="001F0708"/>
    <w:rsid w:val="002165F9"/>
    <w:rsid w:val="002264A5"/>
    <w:rsid w:val="002A1C25"/>
    <w:rsid w:val="002E2962"/>
    <w:rsid w:val="002F42EF"/>
    <w:rsid w:val="003022F3"/>
    <w:rsid w:val="003072FC"/>
    <w:rsid w:val="0031625D"/>
    <w:rsid w:val="00334B1C"/>
    <w:rsid w:val="00357A8E"/>
    <w:rsid w:val="00431A1A"/>
    <w:rsid w:val="00440D05"/>
    <w:rsid w:val="00453C78"/>
    <w:rsid w:val="00460A6F"/>
    <w:rsid w:val="00465A9F"/>
    <w:rsid w:val="004977A9"/>
    <w:rsid w:val="004A3AD2"/>
    <w:rsid w:val="004E49FD"/>
    <w:rsid w:val="0053470F"/>
    <w:rsid w:val="0054064F"/>
    <w:rsid w:val="00565C57"/>
    <w:rsid w:val="0057580A"/>
    <w:rsid w:val="005C357A"/>
    <w:rsid w:val="005C3964"/>
    <w:rsid w:val="005C3EC2"/>
    <w:rsid w:val="00635DE6"/>
    <w:rsid w:val="00680194"/>
    <w:rsid w:val="006A278A"/>
    <w:rsid w:val="006A570D"/>
    <w:rsid w:val="006E6D0F"/>
    <w:rsid w:val="006F2984"/>
    <w:rsid w:val="0070659D"/>
    <w:rsid w:val="0074634C"/>
    <w:rsid w:val="00760CEF"/>
    <w:rsid w:val="00777FAE"/>
    <w:rsid w:val="007B7C0B"/>
    <w:rsid w:val="007F1FF3"/>
    <w:rsid w:val="00875340"/>
    <w:rsid w:val="00887481"/>
    <w:rsid w:val="00891E25"/>
    <w:rsid w:val="008C145D"/>
    <w:rsid w:val="008D3395"/>
    <w:rsid w:val="008F5B5B"/>
    <w:rsid w:val="009647BE"/>
    <w:rsid w:val="0098796F"/>
    <w:rsid w:val="009D3788"/>
    <w:rsid w:val="00A12349"/>
    <w:rsid w:val="00A137A2"/>
    <w:rsid w:val="00A52331"/>
    <w:rsid w:val="00A64CBB"/>
    <w:rsid w:val="00AA6FD6"/>
    <w:rsid w:val="00AB3F79"/>
    <w:rsid w:val="00AD771A"/>
    <w:rsid w:val="00B356B0"/>
    <w:rsid w:val="00B615A1"/>
    <w:rsid w:val="00BE1D37"/>
    <w:rsid w:val="00C1177D"/>
    <w:rsid w:val="00C76E64"/>
    <w:rsid w:val="00C83885"/>
    <w:rsid w:val="00C931EA"/>
    <w:rsid w:val="00C94E40"/>
    <w:rsid w:val="00CF21C7"/>
    <w:rsid w:val="00D17439"/>
    <w:rsid w:val="00D31E9F"/>
    <w:rsid w:val="00D42092"/>
    <w:rsid w:val="00D77315"/>
    <w:rsid w:val="00D93AB3"/>
    <w:rsid w:val="00D95105"/>
    <w:rsid w:val="00DD6E86"/>
    <w:rsid w:val="00E36241"/>
    <w:rsid w:val="00E455A2"/>
    <w:rsid w:val="00E87FBD"/>
    <w:rsid w:val="00EB2C2F"/>
    <w:rsid w:val="00EB65B4"/>
    <w:rsid w:val="00EF1A1C"/>
    <w:rsid w:val="00EF35EA"/>
    <w:rsid w:val="00F102BC"/>
    <w:rsid w:val="00F12FC6"/>
    <w:rsid w:val="00F5575D"/>
    <w:rsid w:val="00F64A65"/>
    <w:rsid w:val="00F74DF3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F513"/>
  <w15:docId w15:val="{E849469A-F56D-49F1-99B4-565C6D07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ievr@yandex.ru" TargetMode="External"/><Relationship Id="rId13" Type="http://schemas.openxmlformats.org/officeDocument/2006/relationships/hyperlink" Target="mailto:aydar.fayzullin.92@mail.ru" TargetMode="External"/><Relationship Id="rId18" Type="http://schemas.openxmlformats.org/officeDocument/2006/relationships/hyperlink" Target="mailto:almukhametov.7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aleev_m@mail.ru" TargetMode="External"/><Relationship Id="rId7" Type="http://schemas.openxmlformats.org/officeDocument/2006/relationships/hyperlink" Target="mailto:shagarhv@mail.ru" TargetMode="External"/><Relationship Id="rId12" Type="http://schemas.openxmlformats.org/officeDocument/2006/relationships/hyperlink" Target="mailto:dezmeleuz@mail.ru" TargetMode="External"/><Relationship Id="rId17" Type="http://schemas.openxmlformats.org/officeDocument/2006/relationships/hyperlink" Target="mailto:Gaysin.m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nnibaeva_rr@mail.ru" TargetMode="External"/><Relationship Id="rId20" Type="http://schemas.openxmlformats.org/officeDocument/2006/relationships/hyperlink" Target="mailto:elenamazi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-melmol@narod.ru" TargetMode="External"/><Relationship Id="rId11" Type="http://schemas.openxmlformats.org/officeDocument/2006/relationships/hyperlink" Target="mailto:fidelv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ultangirova.rf@yandex.ru" TargetMode="External"/><Relationship Id="rId23" Type="http://schemas.openxmlformats.org/officeDocument/2006/relationships/hyperlink" Target="mailto:ufarudakov@yandex.ru" TargetMode="External"/><Relationship Id="rId10" Type="http://schemas.openxmlformats.org/officeDocument/2006/relationships/hyperlink" Target="mailto:sychkov.volodya@yandex.ru" TargetMode="External"/><Relationship Id="rId19" Type="http://schemas.openxmlformats.org/officeDocument/2006/relationships/hyperlink" Target="mailto:h34e3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1978_2011@mail.ru" TargetMode="External"/><Relationship Id="rId14" Type="http://schemas.openxmlformats.org/officeDocument/2006/relationships/hyperlink" Target="mailto:volkov.bugul@yandex.ru" TargetMode="External"/><Relationship Id="rId22" Type="http://schemas.openxmlformats.org/officeDocument/2006/relationships/hyperlink" Target="mailto:Kotelevskii_ml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223D-F9F0-4708-AE75-7ABB1B4A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81</cp:revision>
  <cp:lastPrinted>2020-11-20T09:44:00Z</cp:lastPrinted>
  <dcterms:created xsi:type="dcterms:W3CDTF">2016-10-24T11:12:00Z</dcterms:created>
  <dcterms:modified xsi:type="dcterms:W3CDTF">2021-02-04T03:35:00Z</dcterms:modified>
</cp:coreProperties>
</file>